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ascii="Times New Roman" w:eastAsia="Arial Unicode MS" w:hAnsi="Times New Roman" w:cs="Times New Roman"/>
          <w:b/>
          <w:sz w:val="24"/>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(Гармонизированный шаблон метаданных - версия формата 1.</w:t>
      </w:r>
      <w:r w:rsidR="00AB37FF">
        <w:rPr>
          <w:rFonts w:ascii="Times New Roman" w:eastAsia="Arial Unicode MS" w:hAnsi="Times New Roman" w:cs="Times New Roman"/>
          <w:b/>
          <w:sz w:val="24"/>
          <w:szCs w:val="24"/>
          <w:bdr w:val="nil"/>
          <w:lang w:eastAsia="ru-RU"/>
        </w:rPr>
        <w:t>1</w:t>
      </w:r>
      <w:r w:rsidRPr="00BD29EC">
        <w:rPr>
          <w:rFonts w:ascii="Times New Roman" w:eastAsia="Arial Unicode MS" w:hAnsi="Times New Roman" w:cs="Times New Roman"/>
          <w:b/>
          <w:sz w:val="24"/>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a</w:t>
      </w:r>
      <w:r w:rsidRPr="00BD29EC">
        <w:rPr>
          <w:rFonts w:ascii="Times New Roman" w:eastAsia="Arial Unicode MS" w:hAnsi="Times New Roman" w:cs="Times New Roman"/>
          <w:b/>
          <w:sz w:val="24"/>
          <w:szCs w:val="24"/>
          <w:bdr w:val="nil"/>
          <w:lang w:eastAsia="ru-RU"/>
        </w:rPr>
        <w:t>. Цель</w:t>
      </w:r>
    </w:p>
    <w:p w:rsidR="00780F08" w:rsidRPr="00BD29EC" w:rsidRDefault="00780F08" w:rsidP="00853C09">
      <w:pPr>
        <w:pBdr>
          <w:top w:val="nil"/>
          <w:left w:val="nil"/>
          <w:bottom w:val="nil"/>
          <w:right w:val="nil"/>
          <w:between w:val="nil"/>
          <w:bar w:val="nil"/>
        </w:pBdr>
        <w:spacing w:after="0"/>
        <w:jc w:val="both"/>
        <w:rPr>
          <w:rFonts w:ascii="Times New Roman" w:eastAsia="Arial Unicode MS" w:hAnsi="Times New Roman" w:cs="Times New Roman"/>
          <w:sz w:val="24"/>
          <w:szCs w:val="24"/>
          <w:bdr w:val="nil"/>
          <w:lang w:eastAsia="ru-RU"/>
        </w:rPr>
      </w:pPr>
      <w:r w:rsidRPr="00BD29EC">
        <w:rPr>
          <w:rFonts w:ascii="Times New Roman" w:eastAsia="Arial Unicode MS" w:hAnsi="Times New Roman" w:cs="Times New Roman"/>
          <w:sz w:val="24"/>
          <w:szCs w:val="24"/>
          <w:bdr w:val="nil"/>
          <w:lang w:eastAsia="ru-RU"/>
        </w:rPr>
        <w:t>Цель 1: Повсеместная ликвидация нищеты во всех ее формах</w:t>
      </w:r>
    </w:p>
    <w:p w:rsidR="003143BC" w:rsidRPr="00BD29EC" w:rsidRDefault="003143BC"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b</w:t>
      </w:r>
      <w:r w:rsidRPr="00BD29EC">
        <w:rPr>
          <w:rFonts w:ascii="Times New Roman" w:eastAsia="Arial Unicode MS" w:hAnsi="Times New Roman" w:cs="Times New Roman"/>
          <w:b/>
          <w:sz w:val="24"/>
          <w:szCs w:val="24"/>
          <w:bdr w:val="nil"/>
          <w:lang w:eastAsia="ru-RU"/>
        </w:rPr>
        <w:t>. Задача</w:t>
      </w:r>
    </w:p>
    <w:p w:rsidR="00781DE7" w:rsidRDefault="00780F08" w:rsidP="00781DE7">
      <w:p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sz w:val="24"/>
          <w:szCs w:val="24"/>
        </w:rPr>
        <w:t>1.</w:t>
      </w:r>
      <w:r w:rsidR="00781DE7">
        <w:rPr>
          <w:rFonts w:ascii="Times New Roman" w:hAnsi="Times New Roman" w:cs="Times New Roman"/>
          <w:sz w:val="24"/>
          <w:szCs w:val="24"/>
        </w:rPr>
        <w:t>1</w:t>
      </w:r>
      <w:r w:rsidRPr="00BD29EC">
        <w:rPr>
          <w:rFonts w:ascii="Times New Roman" w:hAnsi="Times New Roman" w:cs="Times New Roman"/>
          <w:sz w:val="24"/>
          <w:szCs w:val="24"/>
        </w:rPr>
        <w:t>.</w:t>
      </w:r>
      <w:r w:rsidR="00781DE7">
        <w:rPr>
          <w:rFonts w:ascii="Times New Roman" w:hAnsi="Times New Roman" w:cs="Times New Roman"/>
          <w:sz w:val="24"/>
          <w:szCs w:val="24"/>
        </w:rPr>
        <w:t>1</w:t>
      </w:r>
      <w:proofErr w:type="gramStart"/>
      <w:r w:rsidRPr="00BD29EC">
        <w:rPr>
          <w:rFonts w:ascii="Times New Roman" w:hAnsi="Times New Roman" w:cs="Times New Roman"/>
          <w:sz w:val="24"/>
          <w:szCs w:val="24"/>
        </w:rPr>
        <w:t xml:space="preserve">  </w:t>
      </w:r>
      <w:r w:rsidR="00781DE7" w:rsidRPr="00781DE7">
        <w:rPr>
          <w:rFonts w:ascii="Times New Roman" w:hAnsi="Times New Roman" w:cs="Times New Roman"/>
          <w:sz w:val="24"/>
          <w:szCs w:val="24"/>
        </w:rPr>
        <w:t>К</w:t>
      </w:r>
      <w:proofErr w:type="gramEnd"/>
      <w:r w:rsidR="00781DE7" w:rsidRPr="00781DE7">
        <w:rPr>
          <w:rFonts w:ascii="Times New Roman" w:hAnsi="Times New Roman" w:cs="Times New Roman"/>
          <w:sz w:val="24"/>
          <w:szCs w:val="24"/>
        </w:rPr>
        <w:t xml:space="preserve"> 2030 году ликвидировать крайнюю нищету для всех людей во всем мире (в настоящее время крайняя нищета определяется как проживание на сумму менее чем 1,25 долл. США в день)</w:t>
      </w:r>
    </w:p>
    <w:p w:rsidR="003143BC" w:rsidRPr="00BD29EC" w:rsidRDefault="003143BC" w:rsidP="00781DE7">
      <w:pPr>
        <w:pBdr>
          <w:top w:val="nil"/>
          <w:left w:val="nil"/>
          <w:bottom w:val="nil"/>
          <w:right w:val="nil"/>
          <w:between w:val="nil"/>
          <w:bar w:val="nil"/>
        </w:pBdr>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sz w:val="24"/>
          <w:szCs w:val="24"/>
        </w:rPr>
        <w:t xml:space="preserve">Показатель </w:t>
      </w:r>
      <w:r w:rsidR="00780F08" w:rsidRPr="00BD29EC">
        <w:rPr>
          <w:rFonts w:ascii="Times New Roman" w:hAnsi="Times New Roman" w:cs="Times New Roman"/>
          <w:sz w:val="24"/>
          <w:szCs w:val="24"/>
        </w:rPr>
        <w:t>1.</w:t>
      </w:r>
      <w:r w:rsidR="00781DE7">
        <w:rPr>
          <w:rFonts w:ascii="Times New Roman" w:hAnsi="Times New Roman" w:cs="Times New Roman"/>
          <w:sz w:val="24"/>
          <w:szCs w:val="24"/>
        </w:rPr>
        <w:t>1</w:t>
      </w:r>
      <w:r w:rsidR="00780F08" w:rsidRPr="00BD29EC">
        <w:rPr>
          <w:rFonts w:ascii="Times New Roman" w:hAnsi="Times New Roman" w:cs="Times New Roman"/>
          <w:sz w:val="24"/>
          <w:szCs w:val="24"/>
        </w:rPr>
        <w:t xml:space="preserve">.1 </w:t>
      </w:r>
      <w:r w:rsidR="00781DE7" w:rsidRPr="00781DE7">
        <w:rPr>
          <w:rFonts w:ascii="Times New Roman" w:hAnsi="Times New Roman" w:cs="Times New Roman"/>
          <w:sz w:val="24"/>
          <w:szCs w:val="24"/>
        </w:rPr>
        <w:t>Доля населения, живущего за международной чертой бедности, в разбивке по полу, возрасту, статусу занятости и месту проживания (городское/сельское)</w:t>
      </w:r>
    </w:p>
    <w:p w:rsidR="003143BC" w:rsidRDefault="003143BC"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d</w:t>
      </w:r>
      <w:r w:rsidRPr="00BD29EC">
        <w:rPr>
          <w:rFonts w:ascii="Times New Roman" w:eastAsia="Arial Unicode MS" w:hAnsi="Times New Roman" w:cs="Times New Roman"/>
          <w:b/>
          <w:sz w:val="24"/>
          <w:szCs w:val="24"/>
          <w:bdr w:val="nil"/>
          <w:lang w:eastAsia="ru-RU"/>
        </w:rPr>
        <w:t xml:space="preserve">. </w:t>
      </w:r>
      <w:r w:rsidR="00291FA0">
        <w:rPr>
          <w:rFonts w:ascii="Times New Roman" w:eastAsia="Arial Unicode MS" w:hAnsi="Times New Roman" w:cs="Times New Roman"/>
          <w:b/>
          <w:sz w:val="24"/>
          <w:szCs w:val="24"/>
          <w:bdr w:val="nil"/>
          <w:lang w:eastAsia="ru-RU"/>
        </w:rPr>
        <w:t>Ряд</w:t>
      </w:r>
    </w:p>
    <w:p w:rsidR="00AC2F59" w:rsidRPr="00AC2F59" w:rsidRDefault="00AC2F59"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AC2F59">
        <w:rPr>
          <w:rFonts w:ascii="Times New Roman" w:eastAsia="Arial Unicode MS" w:hAnsi="Times New Roman" w:cs="Times New Roman"/>
          <w:sz w:val="24"/>
          <w:szCs w:val="24"/>
          <w:bdr w:val="nil"/>
          <w:lang w:eastAsia="ru-RU"/>
        </w:rPr>
        <w:t>Применяется ко всем рядам</w:t>
      </w:r>
    </w:p>
    <w:p w:rsidR="00C8596F" w:rsidRPr="00BD29EC" w:rsidRDefault="00C8596F"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e</w:t>
      </w:r>
      <w:r w:rsidRPr="00BD29EC">
        <w:rPr>
          <w:rFonts w:ascii="Times New Roman" w:eastAsia="Arial Unicode MS" w:hAnsi="Times New Roman" w:cs="Times New Roman"/>
          <w:b/>
          <w:sz w:val="24"/>
          <w:szCs w:val="24"/>
          <w:bdr w:val="nil"/>
          <w:lang w:eastAsia="ru-RU"/>
        </w:rPr>
        <w:t xml:space="preserve">. Обновление данных </w:t>
      </w:r>
    </w:p>
    <w:p w:rsidR="00781DE7" w:rsidRDefault="00AB37FF"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31.03.2023</w:t>
      </w:r>
    </w:p>
    <w:p w:rsidR="00C8596F" w:rsidRDefault="00C8596F"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f</w:t>
      </w:r>
      <w:r w:rsidRPr="00BD29EC">
        <w:rPr>
          <w:rFonts w:ascii="Times New Roman" w:eastAsia="Arial Unicode MS" w:hAnsi="Times New Roman" w:cs="Times New Roman"/>
          <w:b/>
          <w:sz w:val="24"/>
          <w:szCs w:val="24"/>
          <w:bdr w:val="nil"/>
          <w:lang w:eastAsia="ru-RU"/>
        </w:rPr>
        <w:t xml:space="preserve">. Связанные показатели </w:t>
      </w:r>
    </w:p>
    <w:p w:rsidR="00EA14B7" w:rsidRDefault="00421928"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Показатель</w:t>
      </w:r>
      <w:r w:rsidRPr="00EA14B7">
        <w:rPr>
          <w:rFonts w:ascii="Times New Roman" w:eastAsia="Arial Unicode MS" w:hAnsi="Times New Roman" w:cs="Times New Roman"/>
          <w:sz w:val="24"/>
          <w:szCs w:val="24"/>
          <w:bdr w:val="nil"/>
          <w:lang w:eastAsia="ru-RU"/>
        </w:rPr>
        <w:t xml:space="preserve"> 1.2.1: </w:t>
      </w:r>
      <w:r w:rsidR="00EA14B7" w:rsidRPr="00EA14B7">
        <w:rPr>
          <w:rFonts w:ascii="Times New Roman" w:eastAsia="Arial Unicode MS" w:hAnsi="Times New Roman" w:cs="Times New Roman"/>
          <w:sz w:val="24"/>
          <w:szCs w:val="24"/>
          <w:bdr w:val="nil"/>
          <w:lang w:eastAsia="ru-RU"/>
        </w:rPr>
        <w:t>Доля населения страны, живущего за национальной чертой бедности, в разбивке по полу и возрасту</w:t>
      </w:r>
    </w:p>
    <w:p w:rsidR="00421928" w:rsidRPr="00EA14B7" w:rsidRDefault="00421928"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Показатель</w:t>
      </w:r>
      <w:r w:rsidRPr="00EA14B7">
        <w:rPr>
          <w:rFonts w:ascii="Times New Roman" w:eastAsia="Arial Unicode MS" w:hAnsi="Times New Roman" w:cs="Times New Roman"/>
          <w:sz w:val="24"/>
          <w:szCs w:val="24"/>
          <w:bdr w:val="nil"/>
          <w:lang w:eastAsia="ru-RU"/>
        </w:rPr>
        <w:t xml:space="preserve"> 10.1.1: </w:t>
      </w:r>
      <w:r w:rsidR="00EA14B7" w:rsidRPr="00EA14B7">
        <w:rPr>
          <w:rFonts w:ascii="Times New Roman" w:eastAsia="Arial Unicode MS" w:hAnsi="Times New Roman" w:cs="Times New Roman"/>
          <w:sz w:val="24"/>
          <w:szCs w:val="24"/>
          <w:bdr w:val="nil"/>
          <w:lang w:eastAsia="ru-RU"/>
        </w:rPr>
        <w:t>Темпы роста расходов домохозяйств или доходов на душу населения среди наименее обеспеченных 40 процентов населения и среди населения в целом</w:t>
      </w:r>
    </w:p>
    <w:p w:rsidR="00421928" w:rsidRPr="00EA14B7" w:rsidRDefault="00421928"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Показатель</w:t>
      </w:r>
      <w:r w:rsidRPr="00EA14B7">
        <w:rPr>
          <w:rFonts w:ascii="Times New Roman" w:eastAsia="Arial Unicode MS" w:hAnsi="Times New Roman" w:cs="Times New Roman"/>
          <w:sz w:val="24"/>
          <w:szCs w:val="24"/>
          <w:bdr w:val="nil"/>
          <w:lang w:eastAsia="ru-RU"/>
        </w:rPr>
        <w:t xml:space="preserve"> 10.2.1:  </w:t>
      </w:r>
      <w:r w:rsidR="00EA14B7" w:rsidRPr="00EA14B7">
        <w:rPr>
          <w:rFonts w:ascii="Times New Roman" w:eastAsia="Arial Unicode MS" w:hAnsi="Times New Roman" w:cs="Times New Roman"/>
          <w:sz w:val="24"/>
          <w:szCs w:val="24"/>
          <w:bdr w:val="nil"/>
          <w:lang w:eastAsia="ru-RU"/>
        </w:rPr>
        <w:t>Доля людей с доходом ниже 50 процентов медианного дохода в разбивке по полу, возрасту и признаку инвалидности</w:t>
      </w:r>
    </w:p>
    <w:p w:rsidR="00A91FDE" w:rsidRPr="00BD29EC" w:rsidRDefault="00E33CA8" w:rsidP="0075371E">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g</w:t>
      </w:r>
      <w:r w:rsidRPr="00BD29EC">
        <w:rPr>
          <w:rFonts w:ascii="Times New Roman" w:eastAsia="Arial Unicode MS" w:hAnsi="Times New Roman" w:cs="Times New Roman"/>
          <w:b/>
          <w:sz w:val="24"/>
          <w:szCs w:val="24"/>
          <w:bdr w:val="nil"/>
          <w:lang w:eastAsia="ru-RU"/>
        </w:rPr>
        <w:t>. Международные организации, ответственные за глобальный мониторинг</w:t>
      </w:r>
    </w:p>
    <w:p w:rsidR="00957A62" w:rsidRDefault="00EA14B7" w:rsidP="0075371E">
      <w:pPr>
        <w:pBdr>
          <w:top w:val="nil"/>
          <w:left w:val="nil"/>
          <w:bottom w:val="nil"/>
          <w:right w:val="nil"/>
          <w:between w:val="nil"/>
          <w:bar w:val="nil"/>
        </w:pBdr>
        <w:spacing w:after="0"/>
        <w:jc w:val="both"/>
        <w:rPr>
          <w:rFonts w:ascii="Times New Roman" w:hAnsi="Times New Roman" w:cs="Times New Roman"/>
          <w:sz w:val="24"/>
          <w:szCs w:val="24"/>
        </w:rPr>
      </w:pPr>
      <w:r w:rsidRPr="00EA14B7">
        <w:rPr>
          <w:rFonts w:ascii="Times New Roman" w:hAnsi="Times New Roman" w:cs="Times New Roman"/>
          <w:sz w:val="24"/>
          <w:szCs w:val="24"/>
        </w:rPr>
        <w:t>Всемирный банк (ВБ)</w:t>
      </w:r>
    </w:p>
    <w:p w:rsidR="00EA14B7" w:rsidRPr="00BD29EC" w:rsidRDefault="00EA14B7" w:rsidP="0075371E">
      <w:pPr>
        <w:pBdr>
          <w:top w:val="nil"/>
          <w:left w:val="nil"/>
          <w:bottom w:val="nil"/>
          <w:right w:val="nil"/>
          <w:between w:val="nil"/>
          <w:bar w:val="nil"/>
        </w:pBdr>
        <w:spacing w:after="0"/>
        <w:jc w:val="both"/>
        <w:rPr>
          <w:rFonts w:ascii="Times New Roman" w:hAnsi="Times New Roman" w:cs="Times New Roman"/>
          <w:sz w:val="24"/>
          <w:szCs w:val="24"/>
        </w:rPr>
      </w:pPr>
    </w:p>
    <w:p w:rsidR="00957A62" w:rsidRPr="00BD29EC" w:rsidRDefault="00957A62" w:rsidP="0075371E">
      <w:pPr>
        <w:pStyle w:val="MHeader"/>
        <w:jc w:val="both"/>
        <w:rPr>
          <w:rFonts w:ascii="Times New Roman" w:hAnsi="Times New Roman"/>
          <w:b/>
          <w:color w:val="auto"/>
          <w:sz w:val="24"/>
          <w:szCs w:val="24"/>
          <w:lang w:val="ru-RU"/>
        </w:rPr>
      </w:pPr>
      <w:bookmarkStart w:id="0" w:name="_Toc37932744"/>
      <w:bookmarkStart w:id="1" w:name="_Toc36813072"/>
      <w:bookmarkStart w:id="2" w:name="_Toc36812685"/>
      <w:bookmarkStart w:id="3" w:name="_Toc36812572"/>
      <w:bookmarkStart w:id="4" w:name="_Toc36655609"/>
      <w:r w:rsidRPr="00BD29EC">
        <w:rPr>
          <w:rFonts w:ascii="Times New Roman" w:hAnsi="Times New Roman"/>
          <w:b/>
          <w:color w:val="auto"/>
          <w:sz w:val="24"/>
          <w:szCs w:val="24"/>
          <w:lang w:val="ru-RU"/>
        </w:rPr>
        <w:t xml:space="preserve">1. </w:t>
      </w:r>
      <w:bookmarkEnd w:id="0"/>
      <w:bookmarkEnd w:id="1"/>
      <w:bookmarkEnd w:id="2"/>
      <w:bookmarkEnd w:id="3"/>
      <w:bookmarkEnd w:id="4"/>
      <w:r w:rsidR="00853C09" w:rsidRPr="00BD29EC">
        <w:rPr>
          <w:rFonts w:ascii="Times New Roman" w:hAnsi="Times New Roman"/>
          <w:b/>
          <w:color w:val="auto"/>
          <w:sz w:val="24"/>
          <w:szCs w:val="24"/>
          <w:lang w:val="ru-RU"/>
        </w:rPr>
        <w:t xml:space="preserve">Данные представлены </w:t>
      </w:r>
    </w:p>
    <w:p w:rsidR="00957A62" w:rsidRPr="00BD29EC" w:rsidRDefault="00957A62"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1.</w:t>
      </w:r>
      <w:r w:rsidRPr="00BD29EC">
        <w:rPr>
          <w:rFonts w:ascii="Times New Roman" w:hAnsi="Times New Roman"/>
          <w:color w:val="auto"/>
          <w:sz w:val="24"/>
          <w:szCs w:val="24"/>
        </w:rPr>
        <w:t>a</w:t>
      </w:r>
      <w:r w:rsidRPr="00BD29EC">
        <w:rPr>
          <w:rFonts w:ascii="Times New Roman" w:hAnsi="Times New Roman"/>
          <w:color w:val="auto"/>
          <w:sz w:val="24"/>
          <w:szCs w:val="24"/>
          <w:lang w:val="ru-RU"/>
        </w:rPr>
        <w:t>. Организация</w:t>
      </w:r>
    </w:p>
    <w:p w:rsidR="00957A62" w:rsidRDefault="00EA14B7" w:rsidP="0075371E">
      <w:pPr>
        <w:pStyle w:val="MText"/>
        <w:jc w:val="both"/>
        <w:rPr>
          <w:rFonts w:ascii="Times New Roman" w:hAnsi="Times New Roman"/>
          <w:color w:val="auto"/>
          <w:sz w:val="24"/>
          <w:szCs w:val="24"/>
          <w:lang w:val="ru-RU"/>
        </w:rPr>
      </w:pPr>
      <w:r w:rsidRPr="00EA14B7">
        <w:rPr>
          <w:rFonts w:ascii="Times New Roman" w:hAnsi="Times New Roman"/>
          <w:color w:val="auto"/>
          <w:sz w:val="24"/>
          <w:szCs w:val="24"/>
          <w:lang w:val="ru-RU"/>
        </w:rPr>
        <w:t>Всемирный банк (ВБ)</w:t>
      </w:r>
    </w:p>
    <w:p w:rsidR="00EA14B7" w:rsidRPr="00BD29EC" w:rsidRDefault="00EA14B7" w:rsidP="0075371E">
      <w:pPr>
        <w:pStyle w:val="MText"/>
        <w:jc w:val="both"/>
        <w:rPr>
          <w:rFonts w:ascii="Times New Roman" w:hAnsi="Times New Roman"/>
          <w:color w:val="auto"/>
          <w:sz w:val="24"/>
          <w:szCs w:val="24"/>
          <w:lang w:val="ru-RU"/>
        </w:rPr>
      </w:pPr>
    </w:p>
    <w:p w:rsidR="00957A62" w:rsidRPr="00BD29EC" w:rsidRDefault="00957A62" w:rsidP="0075371E">
      <w:pPr>
        <w:pStyle w:val="MHeader"/>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2. Определения, концепции и классификации</w:t>
      </w:r>
    </w:p>
    <w:p w:rsidR="00EA14B7" w:rsidRDefault="00957A62"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2.</w:t>
      </w:r>
      <w:r w:rsidRPr="00781DE7">
        <w:rPr>
          <w:rFonts w:ascii="Times New Roman" w:hAnsi="Times New Roman"/>
          <w:color w:val="auto"/>
          <w:sz w:val="24"/>
          <w:szCs w:val="24"/>
          <w:lang w:val="ru-RU"/>
        </w:rPr>
        <w:t>a</w:t>
      </w:r>
      <w:r w:rsidRPr="00BD29EC">
        <w:rPr>
          <w:rFonts w:ascii="Times New Roman" w:hAnsi="Times New Roman"/>
          <w:color w:val="auto"/>
          <w:sz w:val="24"/>
          <w:szCs w:val="24"/>
          <w:lang w:val="ru-RU"/>
        </w:rPr>
        <w:t>. Определения и концепции</w:t>
      </w:r>
    </w:p>
    <w:p w:rsidR="00C22A01" w:rsidRPr="00C22A01" w:rsidRDefault="00C22A01" w:rsidP="00DD5264">
      <w:pPr>
        <w:pStyle w:val="MText"/>
        <w:jc w:val="both"/>
        <w:rPr>
          <w:rFonts w:ascii="Times New Roman" w:hAnsi="Times New Roman"/>
          <w:b/>
          <w:color w:val="auto"/>
          <w:sz w:val="24"/>
          <w:szCs w:val="24"/>
          <w:lang w:val="ru-RU"/>
        </w:rPr>
      </w:pPr>
      <w:r w:rsidRPr="00C22A01">
        <w:rPr>
          <w:rFonts w:ascii="Times New Roman" w:hAnsi="Times New Roman"/>
          <w:b/>
          <w:color w:val="auto"/>
          <w:sz w:val="24"/>
          <w:szCs w:val="24"/>
          <w:lang w:val="ru-RU"/>
        </w:rPr>
        <w:t>Определение</w:t>
      </w:r>
    </w:p>
    <w:p w:rsidR="00957A62" w:rsidRDefault="00EA14B7" w:rsidP="00DD5264">
      <w:pPr>
        <w:pStyle w:val="MText"/>
        <w:jc w:val="both"/>
        <w:rPr>
          <w:rFonts w:ascii="Times New Roman" w:hAnsi="Times New Roman"/>
          <w:color w:val="auto"/>
          <w:sz w:val="24"/>
          <w:szCs w:val="24"/>
          <w:lang w:val="ru-RU"/>
        </w:rPr>
      </w:pPr>
      <w:r w:rsidRPr="00EA14B7">
        <w:rPr>
          <w:rFonts w:ascii="Times New Roman" w:hAnsi="Times New Roman"/>
          <w:color w:val="auto"/>
          <w:sz w:val="24"/>
          <w:szCs w:val="24"/>
          <w:lang w:val="ru-RU"/>
        </w:rPr>
        <w:t xml:space="preserve">Показатель </w:t>
      </w:r>
      <w:r w:rsidR="00076967">
        <w:rPr>
          <w:rFonts w:ascii="Times New Roman" w:hAnsi="Times New Roman"/>
          <w:color w:val="auto"/>
          <w:sz w:val="24"/>
          <w:szCs w:val="24"/>
          <w:lang w:val="ru-RU"/>
        </w:rPr>
        <w:t>«</w:t>
      </w:r>
      <w:r w:rsidRPr="00EA14B7">
        <w:rPr>
          <w:rFonts w:ascii="Times New Roman" w:hAnsi="Times New Roman"/>
          <w:color w:val="auto"/>
          <w:sz w:val="24"/>
          <w:szCs w:val="24"/>
          <w:lang w:val="ru-RU"/>
        </w:rPr>
        <w:t>Доля населения, живущего за международной чертой бедности</w:t>
      </w:r>
      <w:r w:rsidR="00076967">
        <w:rPr>
          <w:rFonts w:ascii="Times New Roman" w:hAnsi="Times New Roman"/>
          <w:color w:val="auto"/>
          <w:sz w:val="24"/>
          <w:szCs w:val="24"/>
          <w:lang w:val="ru-RU"/>
        </w:rPr>
        <w:t>»</w:t>
      </w:r>
      <w:r w:rsidR="004543CC">
        <w:rPr>
          <w:rFonts w:ascii="Times New Roman" w:hAnsi="Times New Roman"/>
          <w:color w:val="auto"/>
          <w:sz w:val="24"/>
          <w:szCs w:val="24"/>
          <w:lang w:val="ru-RU"/>
        </w:rPr>
        <w:t xml:space="preserve"> </w:t>
      </w:r>
      <w:r w:rsidRPr="00EA14B7">
        <w:rPr>
          <w:rFonts w:ascii="Times New Roman" w:hAnsi="Times New Roman"/>
          <w:color w:val="auto"/>
          <w:sz w:val="24"/>
          <w:szCs w:val="24"/>
          <w:lang w:val="ru-RU"/>
        </w:rPr>
        <w:t xml:space="preserve">определяется как процент населения, живущего менее чем на </w:t>
      </w:r>
      <w:r w:rsidR="004543CC">
        <w:rPr>
          <w:rFonts w:ascii="Times New Roman" w:hAnsi="Times New Roman"/>
          <w:color w:val="auto"/>
          <w:sz w:val="24"/>
          <w:szCs w:val="24"/>
          <w:lang w:val="ru-RU"/>
        </w:rPr>
        <w:t>2</w:t>
      </w:r>
      <w:r w:rsidRPr="00EA14B7">
        <w:rPr>
          <w:rFonts w:ascii="Times New Roman" w:hAnsi="Times New Roman"/>
          <w:color w:val="auto"/>
          <w:sz w:val="24"/>
          <w:szCs w:val="24"/>
          <w:lang w:val="ru-RU"/>
        </w:rPr>
        <w:t>,</w:t>
      </w:r>
      <w:r w:rsidR="004543CC">
        <w:rPr>
          <w:rFonts w:ascii="Times New Roman" w:hAnsi="Times New Roman"/>
          <w:color w:val="auto"/>
          <w:sz w:val="24"/>
          <w:szCs w:val="24"/>
          <w:lang w:val="ru-RU"/>
        </w:rPr>
        <w:t xml:space="preserve">15 </w:t>
      </w:r>
      <w:r w:rsidRPr="00EA14B7">
        <w:rPr>
          <w:rFonts w:ascii="Times New Roman" w:hAnsi="Times New Roman"/>
          <w:color w:val="auto"/>
          <w:sz w:val="24"/>
          <w:szCs w:val="24"/>
          <w:lang w:val="ru-RU"/>
        </w:rPr>
        <w:t>долл. США в день в международных ценах 201</w:t>
      </w:r>
      <w:r w:rsidR="004543CC">
        <w:rPr>
          <w:rFonts w:ascii="Times New Roman" w:hAnsi="Times New Roman"/>
          <w:color w:val="auto"/>
          <w:sz w:val="24"/>
          <w:szCs w:val="24"/>
          <w:lang w:val="ru-RU"/>
        </w:rPr>
        <w:t>7</w:t>
      </w:r>
      <w:r w:rsidRPr="00EA14B7">
        <w:rPr>
          <w:rFonts w:ascii="Times New Roman" w:hAnsi="Times New Roman"/>
          <w:color w:val="auto"/>
          <w:sz w:val="24"/>
          <w:szCs w:val="24"/>
          <w:lang w:val="ru-RU"/>
        </w:rPr>
        <w:t xml:space="preserve"> года.</w:t>
      </w:r>
    </w:p>
    <w:p w:rsidR="00C22A01" w:rsidRPr="00C22A01" w:rsidRDefault="00C22A01" w:rsidP="00DD5264">
      <w:pPr>
        <w:pStyle w:val="MText"/>
        <w:jc w:val="both"/>
        <w:rPr>
          <w:rFonts w:ascii="Times New Roman" w:hAnsi="Times New Roman"/>
          <w:b/>
          <w:color w:val="auto"/>
          <w:sz w:val="24"/>
          <w:szCs w:val="24"/>
          <w:lang w:val="ru-RU"/>
        </w:rPr>
      </w:pPr>
      <w:r w:rsidRPr="00C22A01">
        <w:rPr>
          <w:rFonts w:ascii="Times New Roman" w:hAnsi="Times New Roman"/>
          <w:b/>
          <w:color w:val="auto"/>
          <w:sz w:val="24"/>
          <w:szCs w:val="24"/>
          <w:lang w:val="ru-RU"/>
        </w:rPr>
        <w:t>Понятия</w:t>
      </w:r>
    </w:p>
    <w:p w:rsidR="00DD5264" w:rsidRDefault="00DD5264" w:rsidP="00DD5264">
      <w:pPr>
        <w:pStyle w:val="MText"/>
        <w:jc w:val="both"/>
        <w:rPr>
          <w:rFonts w:ascii="Times New Roman" w:hAnsi="Times New Roman"/>
          <w:color w:val="auto"/>
          <w:sz w:val="24"/>
          <w:szCs w:val="24"/>
          <w:lang w:val="ru-RU"/>
        </w:rPr>
      </w:pPr>
      <w:r w:rsidRPr="00DD5264">
        <w:rPr>
          <w:rFonts w:ascii="Times New Roman" w:hAnsi="Times New Roman"/>
          <w:color w:val="auto"/>
          <w:sz w:val="24"/>
          <w:szCs w:val="24"/>
          <w:lang w:val="ru-RU"/>
        </w:rPr>
        <w:t>Оценивая бедность в данной стране и как лучше всего сокращать масштабы нищеты, естественно, основное внимание уделяется черте бедности, которая считается подходящей для этой страны. Но как мы можем говорить о «глобальной бедности»? Черта бедности в разных странах различается с точки зрения покупательной способности в этих странах, и он</w:t>
      </w:r>
      <w:r>
        <w:rPr>
          <w:rFonts w:ascii="Times New Roman" w:hAnsi="Times New Roman"/>
          <w:color w:val="auto"/>
          <w:sz w:val="24"/>
          <w:szCs w:val="24"/>
          <w:lang w:val="ru-RU"/>
        </w:rPr>
        <w:t>а</w:t>
      </w:r>
      <w:r w:rsidRPr="00DD5264">
        <w:rPr>
          <w:rFonts w:ascii="Times New Roman" w:hAnsi="Times New Roman"/>
          <w:color w:val="auto"/>
          <w:sz w:val="24"/>
          <w:szCs w:val="24"/>
          <w:lang w:val="ru-RU"/>
        </w:rPr>
        <w:t xml:space="preserve"> имеет сильный экономический градиент, так что более богатые страны, как правило, </w:t>
      </w:r>
      <w:r w:rsidRPr="00DD5264">
        <w:rPr>
          <w:rFonts w:ascii="Times New Roman" w:hAnsi="Times New Roman"/>
          <w:color w:val="auto"/>
          <w:sz w:val="24"/>
          <w:szCs w:val="24"/>
          <w:lang w:val="ru-RU"/>
        </w:rPr>
        <w:lastRenderedPageBreak/>
        <w:t>принимают более высокий уровень жизни при определении бедности. Но чтобы последовательно измерять глобальную абсолютную бедность с точки зрения потребления, нам нужно относиться к двум людям с одинаковой покупательной способностью в отношении товаров одинаково — оба либо бедны, либо не бедны, — даже если они живут в разных странах.</w:t>
      </w:r>
    </w:p>
    <w:p w:rsidR="00D82C03" w:rsidRPr="00EA14B7" w:rsidRDefault="00D82C03" w:rsidP="00DD5264">
      <w:pPr>
        <w:pStyle w:val="MText"/>
        <w:jc w:val="both"/>
        <w:rPr>
          <w:rFonts w:ascii="Times New Roman" w:hAnsi="Times New Roman"/>
          <w:color w:val="auto"/>
          <w:sz w:val="24"/>
          <w:szCs w:val="24"/>
          <w:lang w:val="ru-RU"/>
        </w:rPr>
      </w:pPr>
      <w:r w:rsidRPr="00D82C03">
        <w:rPr>
          <w:rFonts w:ascii="Times New Roman" w:hAnsi="Times New Roman"/>
          <w:color w:val="auto"/>
          <w:sz w:val="24"/>
          <w:szCs w:val="24"/>
          <w:lang w:val="ru-RU"/>
        </w:rPr>
        <w:t xml:space="preserve">Начиная с Доклада о мировом развитии за 1990 год, Всемирный банк стремился применять единый стандарт в измерении крайней нищеты, привязанный к тому, что означает бедность в беднейших странах мира. Благосостояние людей, живущих в разных странах, можно измерять в общих масштабах путем корректировки различий в покупательной способности валют. Обычно используемый стандарт  в размере 1 долл. США в день, измеряемый в международных ценах 1985 года и скорректированный на местную валюту с использованием ППС, был выбран для отчета о мировом развитии за 1990 год, поскольку он был типичным для черты бедности в странах с низким доходом в то время. По мере развития различий в стоимости жизни во всем мире международная черта бедности должна периодически обновляться с использованием новых данных о ценах на ППС для отражения этих изменений. </w:t>
      </w:r>
      <w:r w:rsidR="00C22A01" w:rsidRPr="00C22A01">
        <w:rPr>
          <w:rFonts w:ascii="Times New Roman" w:hAnsi="Times New Roman"/>
          <w:color w:val="auto"/>
          <w:sz w:val="24"/>
          <w:szCs w:val="24"/>
          <w:lang w:val="ru-RU"/>
        </w:rPr>
        <w:t>Последнее изменение произошло в сентябре 2022 года, когда Всемирный банк принял 2,15 доллара в качестве международной черты бедности, используя ППС 2017 года. До этого в обновлении 2015 года международная черта бедности была установлена на уровне 1,90 доллара США по ППС 2011 года. Показатели бедности, основанные на международных показателях черты бедности, направлены на поддержание постоянной реальной величины черты бедности в разных странах и с течением времени.</w:t>
      </w:r>
    </w:p>
    <w:p w:rsidR="00407E4E" w:rsidRPr="00BD29EC" w:rsidRDefault="00407E4E"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2.</w:t>
      </w:r>
      <w:r w:rsidRPr="00BD29EC">
        <w:rPr>
          <w:rFonts w:ascii="Times New Roman" w:hAnsi="Times New Roman"/>
          <w:color w:val="auto"/>
          <w:sz w:val="24"/>
          <w:szCs w:val="24"/>
        </w:rPr>
        <w:t>b</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Единица измерения</w:t>
      </w:r>
    </w:p>
    <w:p w:rsidR="00407E4E" w:rsidRPr="00BD29EC" w:rsidRDefault="00C22A01" w:rsidP="0075371E">
      <w:pPr>
        <w:pBdr>
          <w:top w:val="nil"/>
          <w:left w:val="nil"/>
          <w:bottom w:val="nil"/>
          <w:right w:val="nil"/>
          <w:between w:val="nil"/>
          <w:bar w:val="nil"/>
        </w:pBdr>
        <w:spacing w:after="0"/>
        <w:jc w:val="both"/>
        <w:rPr>
          <w:rFonts w:ascii="Times New Roman" w:hAnsi="Times New Roman" w:cs="Times New Roman"/>
          <w:sz w:val="24"/>
          <w:szCs w:val="24"/>
        </w:rPr>
      </w:pPr>
      <w:r>
        <w:rPr>
          <w:rFonts w:ascii="Times New Roman" w:hAnsi="Times New Roman" w:cs="Times New Roman"/>
          <w:sz w:val="24"/>
          <w:szCs w:val="24"/>
        </w:rPr>
        <w:t>Процент</w:t>
      </w:r>
      <w:proofErr w:type="gramStart"/>
      <w:r>
        <w:rPr>
          <w:rFonts w:ascii="Times New Roman" w:hAnsi="Times New Roman" w:cs="Times New Roman"/>
          <w:sz w:val="24"/>
          <w:szCs w:val="24"/>
        </w:rPr>
        <w:t xml:space="preserve"> (%). </w:t>
      </w:r>
      <w:proofErr w:type="gramEnd"/>
      <w:r w:rsidR="005529B5" w:rsidRPr="005529B5">
        <w:rPr>
          <w:rFonts w:ascii="Times New Roman" w:hAnsi="Times New Roman" w:cs="Times New Roman"/>
          <w:sz w:val="24"/>
          <w:szCs w:val="24"/>
        </w:rPr>
        <w:t>Единицей измерения является доля людей.</w:t>
      </w:r>
    </w:p>
    <w:p w:rsidR="000A229E" w:rsidRPr="00BD29EC" w:rsidRDefault="000A229E"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2.</w:t>
      </w:r>
      <w:r w:rsidRPr="00BD29EC">
        <w:rPr>
          <w:rFonts w:ascii="Times New Roman" w:hAnsi="Times New Roman"/>
          <w:color w:val="auto"/>
          <w:sz w:val="24"/>
          <w:szCs w:val="24"/>
        </w:rPr>
        <w:t>c</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Классификации</w:t>
      </w:r>
    </w:p>
    <w:p w:rsidR="000A229E" w:rsidRPr="00BD29EC" w:rsidRDefault="005529B5" w:rsidP="0075371E">
      <w:pPr>
        <w:pStyle w:val="MText"/>
        <w:jc w:val="both"/>
        <w:rPr>
          <w:rFonts w:ascii="Times New Roman" w:hAnsi="Times New Roman"/>
          <w:color w:val="auto"/>
          <w:sz w:val="24"/>
          <w:szCs w:val="24"/>
          <w:lang w:val="ru-RU"/>
        </w:rPr>
      </w:pPr>
      <w:r>
        <w:rPr>
          <w:rFonts w:ascii="Times New Roman" w:hAnsi="Times New Roman"/>
          <w:color w:val="auto"/>
          <w:sz w:val="24"/>
          <w:szCs w:val="24"/>
          <w:lang w:val="ru-RU"/>
        </w:rPr>
        <w:t xml:space="preserve">Не применимо. </w:t>
      </w:r>
    </w:p>
    <w:p w:rsidR="000A229E" w:rsidRPr="00BD29EC" w:rsidRDefault="000A229E" w:rsidP="0075371E">
      <w:pPr>
        <w:pStyle w:val="MHeader"/>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3. Тип источника данных и метод сбора данных</w:t>
      </w:r>
    </w:p>
    <w:p w:rsidR="000A229E" w:rsidRDefault="000A229E"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a</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Источники данных</w:t>
      </w:r>
    </w:p>
    <w:p w:rsidR="005529B5" w:rsidRPr="005529B5" w:rsidRDefault="00AB77F1" w:rsidP="00652A51">
      <w:pPr>
        <w:pStyle w:val="MText"/>
        <w:ind w:firstLine="709"/>
        <w:jc w:val="both"/>
        <w:rPr>
          <w:rFonts w:ascii="Times New Roman" w:hAnsi="Times New Roman"/>
          <w:color w:val="auto"/>
          <w:sz w:val="24"/>
          <w:szCs w:val="24"/>
          <w:lang w:val="ru-RU"/>
        </w:rPr>
      </w:pPr>
      <w:r w:rsidRPr="00AB77F1">
        <w:rPr>
          <w:rFonts w:ascii="Times New Roman" w:hAnsi="Times New Roman"/>
          <w:color w:val="auto"/>
          <w:sz w:val="24"/>
          <w:szCs w:val="24"/>
          <w:lang w:val="ru-RU"/>
        </w:rPr>
        <w:t xml:space="preserve">Всемирный банк обычно получает данные напрямую от Национальных статистических управлений (НСУ). В других случаях он использует данные НСУ, полученные косвенно. Например, он получает данные от </w:t>
      </w:r>
      <w:proofErr w:type="spellStart"/>
      <w:r w:rsidRPr="00AB77F1">
        <w:rPr>
          <w:rFonts w:ascii="Times New Roman" w:hAnsi="Times New Roman"/>
          <w:color w:val="auto"/>
          <w:sz w:val="24"/>
          <w:szCs w:val="24"/>
          <w:lang w:val="ru-RU"/>
        </w:rPr>
        <w:t>Евростата</w:t>
      </w:r>
      <w:proofErr w:type="spellEnd"/>
      <w:r w:rsidRPr="00AB77F1">
        <w:rPr>
          <w:rFonts w:ascii="Times New Roman" w:hAnsi="Times New Roman"/>
          <w:color w:val="auto"/>
          <w:sz w:val="24"/>
          <w:szCs w:val="24"/>
          <w:lang w:val="ru-RU"/>
        </w:rPr>
        <w:t xml:space="preserve"> и от LIS (Исследование доходов Люксембурга), которые предоставляют данные НСУ, которые они </w:t>
      </w:r>
      <w:proofErr w:type="gramStart"/>
      <w:r w:rsidRPr="00AB77F1">
        <w:rPr>
          <w:rFonts w:ascii="Times New Roman" w:hAnsi="Times New Roman"/>
          <w:color w:val="auto"/>
          <w:sz w:val="24"/>
          <w:szCs w:val="24"/>
          <w:lang w:val="ru-RU"/>
        </w:rPr>
        <w:t>получили</w:t>
      </w:r>
      <w:proofErr w:type="gramEnd"/>
      <w:r w:rsidRPr="00AB77F1">
        <w:rPr>
          <w:rFonts w:ascii="Times New Roman" w:hAnsi="Times New Roman"/>
          <w:color w:val="auto"/>
          <w:sz w:val="24"/>
          <w:szCs w:val="24"/>
          <w:lang w:val="ru-RU"/>
        </w:rPr>
        <w:t>/согласовали.</w:t>
      </w:r>
      <w:r w:rsidR="005529B5" w:rsidRPr="005529B5">
        <w:rPr>
          <w:rFonts w:ascii="Times New Roman" w:hAnsi="Times New Roman"/>
          <w:color w:val="auto"/>
          <w:sz w:val="24"/>
          <w:szCs w:val="24"/>
          <w:lang w:val="ru-RU"/>
        </w:rPr>
        <w:t xml:space="preserve"> Национальный университет штата Ла-Плата, Аргентина и Всемирный банк совместно поддерживают базу данных SEDLAC (Социально-экономическая база данных для Латинской Америки и Карибского бассейна), которая включает согласованные статистические данные о бедности и других распределительных и социальных показателях из 24 стран Латинской Америки и Карибского бассейна на основе </w:t>
      </w:r>
      <w:proofErr w:type="spellStart"/>
      <w:r w:rsidR="005529B5" w:rsidRPr="005529B5">
        <w:rPr>
          <w:rFonts w:ascii="Times New Roman" w:hAnsi="Times New Roman"/>
          <w:color w:val="auto"/>
          <w:sz w:val="24"/>
          <w:szCs w:val="24"/>
          <w:lang w:val="ru-RU"/>
        </w:rPr>
        <w:t>микроданных</w:t>
      </w:r>
      <w:proofErr w:type="spellEnd"/>
      <w:r w:rsidR="005529B5" w:rsidRPr="005529B5">
        <w:rPr>
          <w:rFonts w:ascii="Times New Roman" w:hAnsi="Times New Roman"/>
          <w:color w:val="auto"/>
          <w:sz w:val="24"/>
          <w:szCs w:val="24"/>
          <w:lang w:val="ru-RU"/>
        </w:rPr>
        <w:t xml:space="preserve"> из обследований домашних хозяйств, проводимых НСУ.</w:t>
      </w:r>
    </w:p>
    <w:p w:rsidR="005529B5" w:rsidRDefault="005529B5" w:rsidP="00652A51">
      <w:pPr>
        <w:pStyle w:val="MText"/>
        <w:ind w:firstLine="709"/>
        <w:jc w:val="both"/>
        <w:rPr>
          <w:rFonts w:ascii="Times New Roman" w:hAnsi="Times New Roman"/>
          <w:color w:val="auto"/>
          <w:sz w:val="24"/>
          <w:szCs w:val="24"/>
          <w:lang w:val="ru-RU"/>
        </w:rPr>
      </w:pPr>
      <w:r w:rsidRPr="005529B5">
        <w:rPr>
          <w:rFonts w:ascii="Times New Roman" w:hAnsi="Times New Roman"/>
          <w:color w:val="auto"/>
          <w:sz w:val="24"/>
          <w:szCs w:val="24"/>
          <w:lang w:val="ru-RU"/>
        </w:rPr>
        <w:t xml:space="preserve">Данные получены в рамках программ стран, в том числе программ технической помощи и совместных аналитических мероприятий и мероприятий по наращиванию потенциала. Всемирный банк связан с НСУ по программам работы с использованием статистических систем и анализа данных. Экономисты по бедности из Всемирного банка </w:t>
      </w:r>
      <w:r w:rsidRPr="005529B5">
        <w:rPr>
          <w:rFonts w:ascii="Times New Roman" w:hAnsi="Times New Roman"/>
          <w:color w:val="auto"/>
          <w:sz w:val="24"/>
          <w:szCs w:val="24"/>
          <w:lang w:val="ru-RU"/>
        </w:rPr>
        <w:lastRenderedPageBreak/>
        <w:t>обычно взаимодействуют с НСУ в целом по измерению и анализу бедности в рамках деятельности по оказанию технической помощи.</w:t>
      </w:r>
    </w:p>
    <w:p w:rsidR="00652A51" w:rsidRPr="00652A51" w:rsidRDefault="00652A51" w:rsidP="00652A51">
      <w:pPr>
        <w:pStyle w:val="MText"/>
        <w:ind w:firstLine="709"/>
        <w:jc w:val="both"/>
        <w:rPr>
          <w:rFonts w:ascii="Times New Roman" w:hAnsi="Times New Roman"/>
          <w:color w:val="auto"/>
          <w:sz w:val="24"/>
          <w:szCs w:val="24"/>
          <w:lang w:val="ru-RU"/>
        </w:rPr>
      </w:pPr>
      <w:r w:rsidRPr="00652A51">
        <w:rPr>
          <w:rFonts w:ascii="Times New Roman" w:hAnsi="Times New Roman"/>
          <w:color w:val="auto"/>
          <w:sz w:val="24"/>
          <w:szCs w:val="24"/>
          <w:lang w:val="ru-RU"/>
        </w:rPr>
        <w:t xml:space="preserve">В качестве входных данных чаще всего используются единичные данные учета благосостояния, а иногда и сгруппированные данные, которые преобразуются в полное распределение. Всемирный банк не может использовать в качестве исходных данных уровень бедности, опубликованный на веб-сайте НСУ, без базового распределения по нескольким причинам: </w:t>
      </w:r>
    </w:p>
    <w:p w:rsidR="00652A51" w:rsidRPr="00652A51" w:rsidRDefault="00652A51" w:rsidP="00652A51">
      <w:pPr>
        <w:pStyle w:val="MText"/>
        <w:ind w:firstLine="709"/>
        <w:jc w:val="both"/>
        <w:rPr>
          <w:rFonts w:ascii="Times New Roman" w:hAnsi="Times New Roman"/>
          <w:color w:val="auto"/>
          <w:sz w:val="24"/>
          <w:szCs w:val="24"/>
          <w:lang w:val="ru-RU"/>
        </w:rPr>
      </w:pPr>
      <w:r w:rsidRPr="00652A51">
        <w:rPr>
          <w:rFonts w:ascii="Times New Roman" w:hAnsi="Times New Roman"/>
          <w:color w:val="auto"/>
          <w:sz w:val="24"/>
          <w:szCs w:val="24"/>
          <w:lang w:val="ru-RU"/>
        </w:rPr>
        <w:t xml:space="preserve">1. Экстраполяция или интерполяция всех оценок по странам на общий базисный год, который необходим для расчета глобальной бедности, требует полного распределения. </w:t>
      </w:r>
    </w:p>
    <w:p w:rsidR="00652A51" w:rsidRPr="00652A51" w:rsidRDefault="00652A51" w:rsidP="00652A51">
      <w:pPr>
        <w:pStyle w:val="MText"/>
        <w:ind w:firstLine="709"/>
        <w:jc w:val="both"/>
        <w:rPr>
          <w:rFonts w:ascii="Times New Roman" w:hAnsi="Times New Roman"/>
          <w:color w:val="auto"/>
          <w:sz w:val="24"/>
          <w:szCs w:val="24"/>
          <w:lang w:val="ru-RU"/>
        </w:rPr>
      </w:pPr>
      <w:r w:rsidRPr="00652A51">
        <w:rPr>
          <w:rFonts w:ascii="Times New Roman" w:hAnsi="Times New Roman"/>
          <w:color w:val="auto"/>
          <w:sz w:val="24"/>
          <w:szCs w:val="24"/>
          <w:lang w:val="ru-RU"/>
        </w:rPr>
        <w:t xml:space="preserve">2. Всемирный банк не смог бы выполнить обновление оценок </w:t>
      </w:r>
      <w:proofErr w:type="gramStart"/>
      <w:r w:rsidRPr="00652A51">
        <w:rPr>
          <w:rFonts w:ascii="Times New Roman" w:hAnsi="Times New Roman"/>
          <w:color w:val="auto"/>
          <w:sz w:val="24"/>
          <w:szCs w:val="24"/>
          <w:lang w:val="ru-RU"/>
        </w:rPr>
        <w:t>бедности</w:t>
      </w:r>
      <w:proofErr w:type="gramEnd"/>
      <w:r w:rsidRPr="00652A51">
        <w:rPr>
          <w:rFonts w:ascii="Times New Roman" w:hAnsi="Times New Roman"/>
          <w:color w:val="auto"/>
          <w:sz w:val="24"/>
          <w:szCs w:val="24"/>
          <w:lang w:val="ru-RU"/>
        </w:rPr>
        <w:t xml:space="preserve"> с учетом пересмотренных ППС и индексов потребительских цен (ИПЦ), что налагает более высокую нагрузку на НСУ, потенциально становясь препятствием для своевременной публикации обновленных данных.</w:t>
      </w:r>
    </w:p>
    <w:p w:rsidR="00652A51" w:rsidRDefault="00652A51" w:rsidP="00652A51">
      <w:pPr>
        <w:pStyle w:val="MText"/>
        <w:ind w:firstLine="709"/>
        <w:jc w:val="both"/>
        <w:rPr>
          <w:rFonts w:ascii="Times New Roman" w:hAnsi="Times New Roman"/>
          <w:color w:val="auto"/>
          <w:sz w:val="24"/>
          <w:szCs w:val="24"/>
          <w:lang w:val="ru-RU"/>
        </w:rPr>
      </w:pPr>
      <w:r w:rsidRPr="00652A51">
        <w:rPr>
          <w:rFonts w:ascii="Times New Roman" w:hAnsi="Times New Roman"/>
          <w:color w:val="auto"/>
          <w:sz w:val="24"/>
          <w:szCs w:val="24"/>
          <w:lang w:val="ru-RU"/>
        </w:rPr>
        <w:t>3. Данные, записанные в единицах измерения, позволяют проверять качество данных и обеспечивать максимальную сопоставимость вариантов, используемых для составления совокупного показателя благосостояния, в разных странах.</w:t>
      </w:r>
    </w:p>
    <w:p w:rsidR="00AB77F1" w:rsidRPr="00AB77F1" w:rsidRDefault="00AB77F1" w:rsidP="00AB77F1">
      <w:pPr>
        <w:pStyle w:val="MText"/>
        <w:jc w:val="both"/>
        <w:rPr>
          <w:rFonts w:ascii="Times New Roman" w:hAnsi="Times New Roman"/>
          <w:b/>
          <w:color w:val="auto"/>
          <w:sz w:val="24"/>
          <w:szCs w:val="24"/>
          <w:u w:val="single"/>
          <w:lang w:val="ru-RU"/>
        </w:rPr>
      </w:pPr>
      <w:r w:rsidRPr="00AB77F1">
        <w:rPr>
          <w:rFonts w:ascii="Times New Roman" w:hAnsi="Times New Roman"/>
          <w:b/>
          <w:color w:val="auto"/>
          <w:sz w:val="24"/>
          <w:szCs w:val="24"/>
          <w:u w:val="single"/>
          <w:lang w:val="ru-RU"/>
        </w:rPr>
        <w:t>Список:</w:t>
      </w:r>
    </w:p>
    <w:p w:rsidR="00AB77F1" w:rsidRPr="005529B5" w:rsidRDefault="00AB77F1" w:rsidP="00AB77F1">
      <w:pPr>
        <w:pStyle w:val="MText"/>
        <w:jc w:val="both"/>
        <w:rPr>
          <w:rFonts w:ascii="Times New Roman" w:hAnsi="Times New Roman"/>
          <w:color w:val="auto"/>
          <w:sz w:val="24"/>
          <w:szCs w:val="24"/>
          <w:lang w:val="ru-RU"/>
        </w:rPr>
      </w:pPr>
      <w:r w:rsidRPr="00AB77F1">
        <w:rPr>
          <w:rFonts w:ascii="Times New Roman" w:hAnsi="Times New Roman"/>
          <w:color w:val="auto"/>
          <w:sz w:val="24"/>
          <w:szCs w:val="24"/>
          <w:lang w:val="ru-RU"/>
        </w:rPr>
        <w:t xml:space="preserve">Непосредственно от национальных статистических управлений (НСУ) или косвенно </w:t>
      </w:r>
      <w:r w:rsidR="00CE4CDC">
        <w:rPr>
          <w:rFonts w:ascii="Times New Roman" w:hAnsi="Times New Roman"/>
          <w:color w:val="auto"/>
          <w:sz w:val="24"/>
          <w:szCs w:val="24"/>
          <w:lang w:val="ru-RU"/>
        </w:rPr>
        <w:t>из других источников</w:t>
      </w:r>
      <w:r w:rsidRPr="00AB77F1">
        <w:rPr>
          <w:rFonts w:ascii="Times New Roman" w:hAnsi="Times New Roman"/>
          <w:color w:val="auto"/>
          <w:sz w:val="24"/>
          <w:szCs w:val="24"/>
          <w:lang w:val="ru-RU"/>
        </w:rPr>
        <w:t xml:space="preserve"> – см. раздел об источниках данных.</w:t>
      </w:r>
    </w:p>
    <w:p w:rsidR="000A229E" w:rsidRDefault="000A229E"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b</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Метод сбора данных</w:t>
      </w:r>
    </w:p>
    <w:p w:rsidR="009909A9" w:rsidRPr="00202EA6" w:rsidRDefault="009909A9" w:rsidP="00202EA6">
      <w:pPr>
        <w:jc w:val="both"/>
        <w:rPr>
          <w:rFonts w:ascii="Times New Roman" w:eastAsia="Times New Roman" w:hAnsi="Times New Roman" w:cs="Times New Roman"/>
          <w:sz w:val="24"/>
          <w:szCs w:val="24"/>
          <w:lang w:eastAsia="en-GB"/>
        </w:rPr>
      </w:pPr>
      <w:proofErr w:type="gramStart"/>
      <w:r w:rsidRPr="00202EA6">
        <w:rPr>
          <w:rFonts w:ascii="Times New Roman" w:eastAsia="Times New Roman" w:hAnsi="Times New Roman" w:cs="Times New Roman"/>
          <w:sz w:val="24"/>
          <w:szCs w:val="24"/>
          <w:lang w:eastAsia="en-GB"/>
        </w:rPr>
        <w:t xml:space="preserve">Всемирный банк открыто делится и обнародует методологии всех видов корректировок исходных данных (например, через свой веб-сайт </w:t>
      </w:r>
      <w:proofErr w:type="spellStart"/>
      <w:r w:rsidRPr="00202EA6">
        <w:rPr>
          <w:rFonts w:ascii="Times New Roman" w:eastAsia="Times New Roman" w:hAnsi="Times New Roman" w:cs="Times New Roman"/>
          <w:sz w:val="24"/>
          <w:szCs w:val="24"/>
          <w:lang w:eastAsia="en-GB"/>
        </w:rPr>
        <w:t>PovcalNet</w:t>
      </w:r>
      <w:proofErr w:type="spellEnd"/>
      <w:r w:rsidRPr="00202EA6">
        <w:rPr>
          <w:rFonts w:ascii="Times New Roman" w:eastAsia="Times New Roman" w:hAnsi="Times New Roman" w:cs="Times New Roman"/>
          <w:sz w:val="24"/>
          <w:szCs w:val="24"/>
          <w:lang w:eastAsia="en-GB"/>
        </w:rPr>
        <w:t xml:space="preserve"> и различные аналитические документы).</w:t>
      </w:r>
      <w:proofErr w:type="gramEnd"/>
      <w:r w:rsidRPr="00202EA6">
        <w:rPr>
          <w:rFonts w:ascii="Times New Roman" w:eastAsia="Times New Roman" w:hAnsi="Times New Roman" w:cs="Times New Roman"/>
          <w:sz w:val="24"/>
          <w:szCs w:val="24"/>
          <w:lang w:eastAsia="en-GB"/>
        </w:rPr>
        <w:t xml:space="preserve"> Оценки бедности разрабатываются экономистами, которые тесно сотрудничают с национальными правительствами в отношении каждого обновления данных о бедности.</w:t>
      </w:r>
    </w:p>
    <w:p w:rsidR="00CE4CDC" w:rsidRPr="00202EA6" w:rsidRDefault="00CE4CDC" w:rsidP="00202EA6">
      <w:pPr>
        <w:jc w:val="both"/>
        <w:rPr>
          <w:rFonts w:ascii="Times New Roman" w:eastAsia="Times New Roman" w:hAnsi="Times New Roman" w:cs="Times New Roman"/>
          <w:sz w:val="24"/>
          <w:szCs w:val="24"/>
          <w:lang w:eastAsia="en-GB"/>
        </w:rPr>
      </w:pPr>
      <w:proofErr w:type="gramStart"/>
      <w:r w:rsidRPr="00202EA6">
        <w:rPr>
          <w:rFonts w:ascii="Times New Roman" w:eastAsia="Times New Roman" w:hAnsi="Times New Roman" w:cs="Times New Roman"/>
          <w:sz w:val="24"/>
          <w:szCs w:val="24"/>
          <w:lang w:eastAsia="en-GB"/>
        </w:rPr>
        <w:t>Для Латинской Америки и Карибского бассейна большая часть данных получена и согласована с помощью Социально-экономической базы данных CEDLAS для Латинской Америки и Карибского бассейна (SEDLAC), которая является партнерством между Центром распределительных, трудовых и социальных исследований (CEDLAS) в Национальном университете Ла-Плата в Аргентине и Глобальной практике Всемирного банка по проблемам бедности и справедливости для Латинской Америки и Карибского бассейна.</w:t>
      </w:r>
      <w:proofErr w:type="gramEnd"/>
    </w:p>
    <w:p w:rsidR="00CE4CDC" w:rsidRPr="00202EA6" w:rsidRDefault="00CE4CDC" w:rsidP="00202EA6">
      <w:pPr>
        <w:jc w:val="both"/>
        <w:rPr>
          <w:rFonts w:ascii="Times New Roman" w:eastAsia="Times New Roman" w:hAnsi="Times New Roman" w:cs="Times New Roman"/>
          <w:sz w:val="24"/>
          <w:szCs w:val="24"/>
          <w:lang w:eastAsia="en-GB"/>
        </w:rPr>
      </w:pPr>
      <w:r w:rsidRPr="00202EA6">
        <w:rPr>
          <w:rFonts w:ascii="Times New Roman" w:eastAsia="Times New Roman" w:hAnsi="Times New Roman" w:cs="Times New Roman"/>
          <w:sz w:val="24"/>
          <w:szCs w:val="24"/>
          <w:lang w:eastAsia="en-GB"/>
        </w:rPr>
        <w:t>Для большинства стран с высоким уровнем дохода данные получены с помощью Люксембургского исследования доходов или EU-SILC.</w:t>
      </w:r>
    </w:p>
    <w:p w:rsidR="000A229E" w:rsidRDefault="000A229E"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c</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Календарь сбора данных</w:t>
      </w:r>
    </w:p>
    <w:p w:rsidR="00DC0A86" w:rsidRPr="00DC0A86" w:rsidRDefault="00DC0A86" w:rsidP="00DC0A86">
      <w:pPr>
        <w:jc w:val="both"/>
        <w:rPr>
          <w:rFonts w:ascii="Times New Roman" w:eastAsia="Times New Roman" w:hAnsi="Times New Roman" w:cs="Times New Roman"/>
          <w:sz w:val="24"/>
          <w:szCs w:val="24"/>
          <w:lang w:eastAsia="en-GB"/>
        </w:rPr>
      </w:pPr>
      <w:r w:rsidRPr="00DC0A86">
        <w:rPr>
          <w:rFonts w:ascii="Times New Roman" w:eastAsia="Times New Roman" w:hAnsi="Times New Roman" w:cs="Times New Roman"/>
          <w:sz w:val="24"/>
          <w:szCs w:val="24"/>
          <w:lang w:eastAsia="en-GB"/>
        </w:rPr>
        <w:t>Данные постоянно собираются Рабочей групп</w:t>
      </w:r>
      <w:r>
        <w:rPr>
          <w:rFonts w:ascii="Times New Roman" w:eastAsia="Times New Roman" w:hAnsi="Times New Roman" w:cs="Times New Roman"/>
          <w:sz w:val="24"/>
          <w:szCs w:val="24"/>
          <w:lang w:eastAsia="en-GB"/>
        </w:rPr>
        <w:t xml:space="preserve">ой Всемирного банка по вопросам </w:t>
      </w:r>
      <w:r w:rsidRPr="00DC0A86">
        <w:rPr>
          <w:rFonts w:ascii="Times New Roman" w:eastAsia="Times New Roman" w:hAnsi="Times New Roman" w:cs="Times New Roman"/>
          <w:sz w:val="24"/>
          <w:szCs w:val="24"/>
          <w:lang w:eastAsia="en-GB"/>
        </w:rPr>
        <w:t>глобальной бедности.</w:t>
      </w:r>
    </w:p>
    <w:p w:rsidR="000A229E" w:rsidRDefault="000A229E"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d</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Календарь выпуска данных</w:t>
      </w:r>
    </w:p>
    <w:p w:rsidR="00202EA6" w:rsidRDefault="00202EA6" w:rsidP="00202EA6">
      <w:pPr>
        <w:jc w:val="both"/>
        <w:rPr>
          <w:rFonts w:ascii="Times New Roman" w:eastAsia="Times New Roman" w:hAnsi="Times New Roman" w:cs="Times New Roman"/>
          <w:sz w:val="24"/>
          <w:szCs w:val="24"/>
          <w:lang w:eastAsia="en-GB"/>
        </w:rPr>
      </w:pPr>
      <w:r w:rsidRPr="00202EA6">
        <w:rPr>
          <w:rFonts w:ascii="Times New Roman" w:eastAsia="Times New Roman" w:hAnsi="Times New Roman" w:cs="Times New Roman"/>
          <w:sz w:val="24"/>
          <w:szCs w:val="24"/>
          <w:lang w:eastAsia="en-GB"/>
        </w:rPr>
        <w:lastRenderedPageBreak/>
        <w:t>Группа Всемирного банка ежегодно обновляет данные о бедности. Обновления публикуются в преддверии весенних совещаний Всемирного банка.</w:t>
      </w:r>
    </w:p>
    <w:p w:rsidR="00202EA6" w:rsidRPr="00202EA6" w:rsidRDefault="00202EA6" w:rsidP="00202EA6">
      <w:pPr>
        <w:jc w:val="both"/>
        <w:rPr>
          <w:rFonts w:ascii="Times New Roman" w:eastAsia="Times New Roman" w:hAnsi="Times New Roman" w:cs="Times New Roman"/>
          <w:sz w:val="24"/>
          <w:szCs w:val="24"/>
          <w:lang w:eastAsia="en-GB"/>
        </w:rPr>
      </w:pPr>
    </w:p>
    <w:p w:rsidR="000A229E" w:rsidRPr="00202EA6" w:rsidRDefault="000A229E" w:rsidP="0075371E">
      <w:pPr>
        <w:pStyle w:val="MHeader2"/>
        <w:jc w:val="both"/>
        <w:rPr>
          <w:rFonts w:ascii="Times New Roman" w:hAnsi="Times New Roman"/>
          <w:color w:val="auto"/>
          <w:sz w:val="24"/>
          <w:szCs w:val="24"/>
          <w:lang w:val="ru-RU"/>
        </w:rPr>
      </w:pPr>
      <w:r w:rsidRPr="00202EA6">
        <w:rPr>
          <w:rFonts w:ascii="Times New Roman" w:hAnsi="Times New Roman"/>
          <w:color w:val="auto"/>
          <w:sz w:val="24"/>
          <w:szCs w:val="24"/>
          <w:lang w:val="ru-RU"/>
        </w:rPr>
        <w:t xml:space="preserve">3.e. </w:t>
      </w:r>
      <w:r w:rsidR="00A71EC6" w:rsidRPr="00202EA6">
        <w:rPr>
          <w:rFonts w:ascii="Times New Roman" w:hAnsi="Times New Roman"/>
          <w:b/>
          <w:color w:val="auto"/>
          <w:sz w:val="24"/>
          <w:szCs w:val="24"/>
          <w:lang w:val="ru-RU"/>
        </w:rPr>
        <w:t>Поставщики данных</w:t>
      </w:r>
    </w:p>
    <w:p w:rsidR="00202EA6" w:rsidRPr="00202EA6" w:rsidRDefault="00202EA6" w:rsidP="00202EA6">
      <w:pPr>
        <w:jc w:val="both"/>
        <w:rPr>
          <w:rFonts w:ascii="Times New Roman" w:eastAsia="Times New Roman" w:hAnsi="Times New Roman" w:cs="Times New Roman"/>
          <w:sz w:val="24"/>
          <w:szCs w:val="24"/>
          <w:lang w:eastAsia="en-GB"/>
        </w:rPr>
      </w:pPr>
      <w:r w:rsidRPr="00202EA6">
        <w:rPr>
          <w:rFonts w:ascii="Times New Roman" w:eastAsia="Times New Roman" w:hAnsi="Times New Roman" w:cs="Times New Roman"/>
          <w:sz w:val="24"/>
          <w:szCs w:val="24"/>
          <w:lang w:eastAsia="en-GB"/>
        </w:rPr>
        <w:t>Всемирный банк обычно получает данные непосредственно от национальных статистических управлений (НСУ). В других случаях он использует данные НСУ, полученные косвенно. Дополнительную информацию см. в разделе об источниках данных и методах сбора данных.</w:t>
      </w:r>
    </w:p>
    <w:p w:rsidR="000A229E" w:rsidRDefault="000A229E"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f</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Составители данных</w:t>
      </w:r>
    </w:p>
    <w:p w:rsidR="00484FEC" w:rsidRPr="00484FEC" w:rsidRDefault="00484FEC" w:rsidP="00484FEC">
      <w:pPr>
        <w:rPr>
          <w:rFonts w:ascii="Times New Roman" w:eastAsia="Times New Roman" w:hAnsi="Times New Roman" w:cs="Times New Roman"/>
          <w:sz w:val="24"/>
          <w:szCs w:val="24"/>
          <w:lang w:eastAsia="en-GB"/>
        </w:rPr>
      </w:pPr>
      <w:r w:rsidRPr="00484FEC">
        <w:rPr>
          <w:rFonts w:ascii="Times New Roman" w:eastAsia="Times New Roman" w:hAnsi="Times New Roman" w:cs="Times New Roman"/>
          <w:sz w:val="24"/>
          <w:szCs w:val="24"/>
          <w:lang w:eastAsia="en-GB"/>
        </w:rPr>
        <w:t xml:space="preserve">Всемирный банк. </w:t>
      </w:r>
    </w:p>
    <w:p w:rsidR="000A229E" w:rsidRPr="00BD29EC" w:rsidRDefault="000A229E"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g</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Институциональный мандат</w:t>
      </w:r>
    </w:p>
    <w:p w:rsidR="00BB1D53" w:rsidRPr="00BB1D53" w:rsidRDefault="00202EA6" w:rsidP="00BB1D53">
      <w:pPr>
        <w:jc w:val="both"/>
        <w:rPr>
          <w:rFonts w:ascii="Times New Roman" w:eastAsia="Times New Roman" w:hAnsi="Times New Roman" w:cs="Times New Roman"/>
          <w:sz w:val="24"/>
          <w:szCs w:val="24"/>
          <w:lang w:eastAsia="en-GB"/>
        </w:rPr>
      </w:pPr>
      <w:r w:rsidRPr="00202EA6">
        <w:rPr>
          <w:rFonts w:ascii="Times New Roman" w:eastAsia="Times New Roman" w:hAnsi="Times New Roman" w:cs="Times New Roman"/>
          <w:sz w:val="24"/>
          <w:szCs w:val="24"/>
          <w:lang w:eastAsia="en-GB"/>
        </w:rPr>
        <w:t>В рамках Всемирного банка Глобальная рабочая группа по борьбе с бедностью (GPWG) отвечает за сбор, подтверждение и оценку оценок бедности. GPWG архивирует наборы данных, полученные от НСУ, и затем согласовывает их, применяя общие методологии. Цель GPWG - обеспечить, чтобы данные о бедности и неравенстве, генерируемые, обрабатываемые и распространяемые Всемирным банком, соответствовали высоким стандартам качества, были хорошо документированы и согласованы по всем каналам распространения.</w:t>
      </w:r>
    </w:p>
    <w:p w:rsidR="002E15F9" w:rsidRPr="00BD29EC" w:rsidRDefault="002E15F9" w:rsidP="0075371E">
      <w:pPr>
        <w:pStyle w:val="MHeader"/>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4. Иные методологические соображения</w:t>
      </w:r>
    </w:p>
    <w:p w:rsidR="002E15F9" w:rsidRPr="00BD29EC" w:rsidRDefault="002E15F9"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a</w:t>
      </w:r>
      <w:r w:rsidRPr="00BD29EC">
        <w:rPr>
          <w:rFonts w:ascii="Times New Roman" w:hAnsi="Times New Roman"/>
          <w:color w:val="auto"/>
          <w:sz w:val="24"/>
          <w:szCs w:val="24"/>
          <w:lang w:val="ru-RU"/>
        </w:rPr>
        <w:t xml:space="preserve">. </w:t>
      </w:r>
      <w:r w:rsidR="00CA1CB1" w:rsidRPr="00A71EC6">
        <w:rPr>
          <w:rFonts w:ascii="Times New Roman" w:hAnsi="Times New Roman"/>
          <w:b/>
          <w:color w:val="auto"/>
          <w:sz w:val="24"/>
          <w:szCs w:val="24"/>
          <w:lang w:val="ru-RU"/>
        </w:rPr>
        <w:t>Обоснование</w:t>
      </w:r>
    </w:p>
    <w:p w:rsidR="00A07ACA" w:rsidRPr="00A07ACA" w:rsidRDefault="00A07ACA" w:rsidP="00A07ACA">
      <w:pPr>
        <w:jc w:val="both"/>
        <w:rPr>
          <w:rFonts w:ascii="Times New Roman" w:eastAsia="Times New Roman" w:hAnsi="Times New Roman" w:cs="Times New Roman"/>
          <w:sz w:val="24"/>
          <w:szCs w:val="24"/>
          <w:lang w:eastAsia="en-GB"/>
        </w:rPr>
      </w:pPr>
      <w:r w:rsidRPr="00A07ACA">
        <w:rPr>
          <w:rFonts w:ascii="Times New Roman" w:eastAsia="Times New Roman" w:hAnsi="Times New Roman" w:cs="Times New Roman"/>
          <w:sz w:val="24"/>
          <w:szCs w:val="24"/>
          <w:lang w:eastAsia="en-GB"/>
        </w:rPr>
        <w:t xml:space="preserve">Мониторинг бедности имеет </w:t>
      </w:r>
      <w:proofErr w:type="gramStart"/>
      <w:r w:rsidRPr="00A07ACA">
        <w:rPr>
          <w:rFonts w:ascii="Times New Roman" w:eastAsia="Times New Roman" w:hAnsi="Times New Roman" w:cs="Times New Roman"/>
          <w:sz w:val="24"/>
          <w:szCs w:val="24"/>
          <w:lang w:eastAsia="en-GB"/>
        </w:rPr>
        <w:t>важное значение</w:t>
      </w:r>
      <w:proofErr w:type="gramEnd"/>
      <w:r w:rsidRPr="00A07ACA">
        <w:rPr>
          <w:rFonts w:ascii="Times New Roman" w:eastAsia="Times New Roman" w:hAnsi="Times New Roman" w:cs="Times New Roman"/>
          <w:sz w:val="24"/>
          <w:szCs w:val="24"/>
          <w:lang w:eastAsia="en-GB"/>
        </w:rPr>
        <w:t xml:space="preserve"> для глобальной повестки дня в области развития, а также для национальной повестки дня в области развития многих стран. Всемирный банк подготовил первую глобальную оценку бедности для развивающихся стран для Доклада о мировом развитии за 1990 год: «Бедность» (Всемирный банк, 1990 год), в котором использовались данные обследований домохозяй</w:t>
      </w:r>
      <w:proofErr w:type="gramStart"/>
      <w:r w:rsidRPr="00A07ACA">
        <w:rPr>
          <w:rFonts w:ascii="Times New Roman" w:eastAsia="Times New Roman" w:hAnsi="Times New Roman" w:cs="Times New Roman"/>
          <w:sz w:val="24"/>
          <w:szCs w:val="24"/>
          <w:lang w:eastAsia="en-GB"/>
        </w:rPr>
        <w:t>ств дл</w:t>
      </w:r>
      <w:proofErr w:type="gramEnd"/>
      <w:r w:rsidRPr="00A07ACA">
        <w:rPr>
          <w:rFonts w:ascii="Times New Roman" w:eastAsia="Times New Roman" w:hAnsi="Times New Roman" w:cs="Times New Roman"/>
          <w:sz w:val="24"/>
          <w:szCs w:val="24"/>
          <w:lang w:eastAsia="en-GB"/>
        </w:rPr>
        <w:t>я 22 стран (</w:t>
      </w:r>
      <w:proofErr w:type="spellStart"/>
      <w:r w:rsidRPr="00A07ACA">
        <w:rPr>
          <w:rFonts w:ascii="Times New Roman" w:eastAsia="Times New Roman" w:hAnsi="Times New Roman" w:cs="Times New Roman"/>
          <w:sz w:val="24"/>
          <w:szCs w:val="24"/>
          <w:lang w:eastAsia="en-GB"/>
        </w:rPr>
        <w:t>Раваллион</w:t>
      </w:r>
      <w:proofErr w:type="spellEnd"/>
      <w:r w:rsidRPr="00A07ACA">
        <w:rPr>
          <w:rFonts w:ascii="Times New Roman" w:eastAsia="Times New Roman" w:hAnsi="Times New Roman" w:cs="Times New Roman"/>
          <w:sz w:val="24"/>
          <w:szCs w:val="24"/>
          <w:lang w:eastAsia="en-GB"/>
        </w:rPr>
        <w:t xml:space="preserve">, </w:t>
      </w:r>
      <w:proofErr w:type="spellStart"/>
      <w:r w:rsidRPr="00A07ACA">
        <w:rPr>
          <w:rFonts w:ascii="Times New Roman" w:eastAsia="Times New Roman" w:hAnsi="Times New Roman" w:cs="Times New Roman"/>
          <w:sz w:val="24"/>
          <w:szCs w:val="24"/>
          <w:lang w:eastAsia="en-GB"/>
        </w:rPr>
        <w:t>Датт</w:t>
      </w:r>
      <w:proofErr w:type="spellEnd"/>
      <w:r w:rsidRPr="00A07ACA">
        <w:rPr>
          <w:rFonts w:ascii="Times New Roman" w:eastAsia="Times New Roman" w:hAnsi="Times New Roman" w:cs="Times New Roman"/>
          <w:sz w:val="24"/>
          <w:szCs w:val="24"/>
          <w:lang w:eastAsia="en-GB"/>
        </w:rPr>
        <w:t xml:space="preserve"> и Ван де </w:t>
      </w:r>
      <w:proofErr w:type="spellStart"/>
      <w:r w:rsidRPr="00A07ACA">
        <w:rPr>
          <w:rFonts w:ascii="Times New Roman" w:eastAsia="Times New Roman" w:hAnsi="Times New Roman" w:cs="Times New Roman"/>
          <w:sz w:val="24"/>
          <w:szCs w:val="24"/>
          <w:lang w:eastAsia="en-GB"/>
        </w:rPr>
        <w:t>Валле</w:t>
      </w:r>
      <w:proofErr w:type="spellEnd"/>
      <w:r w:rsidRPr="00A07ACA">
        <w:rPr>
          <w:rFonts w:ascii="Times New Roman" w:eastAsia="Times New Roman" w:hAnsi="Times New Roman" w:cs="Times New Roman"/>
          <w:sz w:val="24"/>
          <w:szCs w:val="24"/>
          <w:lang w:eastAsia="en-GB"/>
        </w:rPr>
        <w:t xml:space="preserve"> 1991 года). С тех пор значительно увеличилось число стран, которые проводят обследования доходов и расходов домашних хозяйств. Исследовательская группа Всемирного банка по вопросам развития ведет базу данных, которая обновляется ежегодно по мере поступления новых данных обследований (и, следовательно, может содержать более свежие данные или изменения) и проводит ежегодную переоценку прогресса в борьбе с нищетой. </w:t>
      </w:r>
      <w:proofErr w:type="spellStart"/>
      <w:proofErr w:type="gramStart"/>
      <w:r w:rsidRPr="00A07ACA">
        <w:rPr>
          <w:rFonts w:ascii="Times New Roman" w:eastAsia="Times New Roman" w:hAnsi="Times New Roman" w:cs="Times New Roman"/>
          <w:sz w:val="24"/>
          <w:szCs w:val="24"/>
          <w:lang w:eastAsia="en-GB"/>
        </w:rPr>
        <w:t>PovcalNet</w:t>
      </w:r>
      <w:proofErr w:type="spellEnd"/>
      <w:r w:rsidRPr="00A07ACA">
        <w:rPr>
          <w:rFonts w:ascii="Times New Roman" w:eastAsia="Times New Roman" w:hAnsi="Times New Roman" w:cs="Times New Roman"/>
          <w:sz w:val="24"/>
          <w:szCs w:val="24"/>
          <w:lang w:eastAsia="en-GB"/>
        </w:rPr>
        <w:t xml:space="preserve"> - это интерактивный вычислительный инструмент, который позволяет пользователям тиражировать сопоставимые на глобальном, региональном и страновом уровнях оценки уровня бедности на уровне 1,90 и 3,</w:t>
      </w:r>
      <w:r w:rsidR="00C273F9">
        <w:rPr>
          <w:rFonts w:ascii="Times New Roman" w:eastAsia="Times New Roman" w:hAnsi="Times New Roman" w:cs="Times New Roman"/>
          <w:sz w:val="24"/>
          <w:szCs w:val="24"/>
          <w:lang w:eastAsia="en-GB"/>
        </w:rPr>
        <w:t>2</w:t>
      </w:r>
      <w:r w:rsidRPr="00A07ACA">
        <w:rPr>
          <w:rFonts w:ascii="Times New Roman" w:eastAsia="Times New Roman" w:hAnsi="Times New Roman" w:cs="Times New Roman"/>
          <w:sz w:val="24"/>
          <w:szCs w:val="24"/>
          <w:lang w:eastAsia="en-GB"/>
        </w:rPr>
        <w:t>0 долл. США в день, а также рассчитывать меры по борьбе с нищетой для отдельных групп стран и для разных черт бедности.</w:t>
      </w:r>
      <w:proofErr w:type="gramEnd"/>
    </w:p>
    <w:p w:rsidR="002E15F9" w:rsidRPr="00C273F9" w:rsidRDefault="00A07ACA" w:rsidP="00C273F9">
      <w:pPr>
        <w:jc w:val="both"/>
        <w:rPr>
          <w:rFonts w:ascii="Times New Roman" w:eastAsia="Times New Roman" w:hAnsi="Times New Roman" w:cs="Times New Roman"/>
          <w:sz w:val="24"/>
          <w:szCs w:val="24"/>
          <w:lang w:eastAsia="en-GB"/>
        </w:rPr>
      </w:pPr>
      <w:r w:rsidRPr="00A07ACA">
        <w:rPr>
          <w:rFonts w:ascii="Times New Roman" w:eastAsia="Times New Roman" w:hAnsi="Times New Roman" w:cs="Times New Roman"/>
          <w:sz w:val="24"/>
          <w:szCs w:val="24"/>
          <w:lang w:eastAsia="en-GB"/>
        </w:rPr>
        <w:t xml:space="preserve">Портал «Данные о бедности и справедливости» обеспечивает доступ к базе данных и удобным для пользователя панелям мониторинга с графиками и интерактивными картами, которые отображают тенденции в ключевых показателях бедности и неравенства для разных регионов и стран. </w:t>
      </w:r>
      <w:proofErr w:type="gramStart"/>
      <w:r w:rsidRPr="00A07ACA">
        <w:rPr>
          <w:rFonts w:ascii="Times New Roman" w:eastAsia="Times New Roman" w:hAnsi="Times New Roman" w:cs="Times New Roman"/>
          <w:sz w:val="24"/>
          <w:szCs w:val="24"/>
          <w:lang w:eastAsia="en-GB"/>
        </w:rPr>
        <w:t xml:space="preserve">На панелях страны показаны тенденции в показателях бедности </w:t>
      </w:r>
      <w:r w:rsidRPr="00A07ACA">
        <w:rPr>
          <w:rFonts w:ascii="Times New Roman" w:eastAsia="Times New Roman" w:hAnsi="Times New Roman" w:cs="Times New Roman"/>
          <w:sz w:val="24"/>
          <w:szCs w:val="24"/>
          <w:lang w:eastAsia="en-GB"/>
        </w:rPr>
        <w:lastRenderedPageBreak/>
        <w:t>на основе национальных черт бедности наряду с сопоставимыми на международном уровне</w:t>
      </w:r>
      <w:proofErr w:type="gramEnd"/>
      <w:r w:rsidRPr="00A07ACA">
        <w:rPr>
          <w:rFonts w:ascii="Times New Roman" w:eastAsia="Times New Roman" w:hAnsi="Times New Roman" w:cs="Times New Roman"/>
          <w:sz w:val="24"/>
          <w:szCs w:val="24"/>
          <w:lang w:eastAsia="en-GB"/>
        </w:rPr>
        <w:t xml:space="preserve"> оценками, подготовленными и согласованными с </w:t>
      </w:r>
      <w:proofErr w:type="spellStart"/>
      <w:r w:rsidRPr="00A07ACA">
        <w:rPr>
          <w:rFonts w:ascii="Times New Roman" w:eastAsia="Times New Roman" w:hAnsi="Times New Roman" w:cs="Times New Roman"/>
          <w:sz w:val="24"/>
          <w:szCs w:val="24"/>
          <w:lang w:eastAsia="en-GB"/>
        </w:rPr>
        <w:t>PovcalNet</w:t>
      </w:r>
      <w:proofErr w:type="spellEnd"/>
      <w:r w:rsidRPr="00A07ACA">
        <w:rPr>
          <w:rFonts w:ascii="Times New Roman" w:eastAsia="Times New Roman" w:hAnsi="Times New Roman" w:cs="Times New Roman"/>
          <w:sz w:val="24"/>
          <w:szCs w:val="24"/>
          <w:lang w:eastAsia="en-GB"/>
        </w:rPr>
        <w:t>.</w:t>
      </w:r>
    </w:p>
    <w:p w:rsidR="002E15F9" w:rsidRDefault="002E15F9"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b</w:t>
      </w:r>
      <w:r w:rsidRPr="00BD29EC">
        <w:rPr>
          <w:rFonts w:ascii="Times New Roman" w:hAnsi="Times New Roman"/>
          <w:color w:val="auto"/>
          <w:sz w:val="24"/>
          <w:szCs w:val="24"/>
          <w:lang w:val="ru-RU"/>
        </w:rPr>
        <w:t xml:space="preserve">. </w:t>
      </w:r>
      <w:r w:rsidR="00CA1CB1" w:rsidRPr="00A71EC6">
        <w:rPr>
          <w:rFonts w:ascii="Times New Roman" w:hAnsi="Times New Roman"/>
          <w:b/>
          <w:color w:val="auto"/>
          <w:sz w:val="24"/>
          <w:szCs w:val="24"/>
          <w:lang w:val="ru-RU"/>
        </w:rPr>
        <w:t>Комментарии и ограничения</w:t>
      </w:r>
    </w:p>
    <w:p w:rsidR="00C273F9" w:rsidRPr="00C273F9" w:rsidRDefault="00C273F9" w:rsidP="00C273F9">
      <w:pPr>
        <w:jc w:val="both"/>
        <w:rPr>
          <w:rFonts w:ascii="Times New Roman" w:eastAsia="Times New Roman" w:hAnsi="Times New Roman" w:cs="Times New Roman"/>
          <w:sz w:val="24"/>
          <w:szCs w:val="24"/>
          <w:lang w:eastAsia="en-GB"/>
        </w:rPr>
      </w:pPr>
      <w:r w:rsidRPr="00C273F9">
        <w:rPr>
          <w:rFonts w:ascii="Times New Roman" w:eastAsia="Times New Roman" w:hAnsi="Times New Roman" w:cs="Times New Roman"/>
          <w:sz w:val="24"/>
          <w:szCs w:val="24"/>
          <w:lang w:eastAsia="en-GB"/>
        </w:rPr>
        <w:t>Несмотря на прогресс в последнее десятилетие, все еще остается проблема измерения бедности. Необходимо существенно повысить своевременность, частоту, качество и сопоставимость обследований домашних хозяйств, особенно в беднейших странах. Доступность и качество данных мониторинга нищеты остаются низкими в малых государствах, странах с хрупкой ситуацией и странах с низким уровнем дохода и даже в некоторых странах со средним уровнем дохода. Низкая частота и отсутствие сопоставимости данных, имеющихся в некоторых странах, создают неопределенность в отношении масштабов сокращения масштабов нищеты.</w:t>
      </w:r>
    </w:p>
    <w:p w:rsidR="00C273F9" w:rsidRPr="00C273F9" w:rsidRDefault="00C273F9" w:rsidP="00C273F9">
      <w:pPr>
        <w:jc w:val="both"/>
        <w:rPr>
          <w:rFonts w:ascii="Times New Roman" w:eastAsia="Times New Roman" w:hAnsi="Times New Roman" w:cs="Times New Roman"/>
          <w:sz w:val="24"/>
          <w:szCs w:val="24"/>
          <w:lang w:eastAsia="en-GB"/>
        </w:rPr>
      </w:pPr>
      <w:r w:rsidRPr="00C273F9">
        <w:rPr>
          <w:rFonts w:ascii="Times New Roman" w:eastAsia="Times New Roman" w:hAnsi="Times New Roman" w:cs="Times New Roman"/>
          <w:sz w:val="24"/>
          <w:szCs w:val="24"/>
          <w:lang w:eastAsia="en-GB"/>
        </w:rPr>
        <w:t>Помимо частоты и своевременности данных обследований возникают другие проблемы с качеством данных при измерении уровня жизни домохозяйства. В рамках обследований задаются подробные вопросы об источниках доходов и путей их растрат, которые должны быть тщательно учтены обученным персоналом. Доход обычно сложно измерить крайне точно, а потребление приближается к понятию уровня жизни. Также доход может меняться со временем, даже если уровень жизни не изменится. Но данные о потреблении не всегда доступны: последние оценки, представленные здесь, используют данные о потреблении примерно для двух третей стран.</w:t>
      </w:r>
    </w:p>
    <w:p w:rsidR="00C273F9" w:rsidRPr="00C273F9" w:rsidRDefault="00C273F9" w:rsidP="00C273F9">
      <w:pPr>
        <w:jc w:val="both"/>
        <w:rPr>
          <w:rFonts w:ascii="Times New Roman" w:eastAsia="Times New Roman" w:hAnsi="Times New Roman" w:cs="Times New Roman"/>
          <w:sz w:val="24"/>
          <w:szCs w:val="24"/>
          <w:lang w:eastAsia="en-GB"/>
        </w:rPr>
      </w:pPr>
      <w:r w:rsidRPr="00C273F9">
        <w:rPr>
          <w:rFonts w:ascii="Times New Roman" w:eastAsia="Times New Roman" w:hAnsi="Times New Roman" w:cs="Times New Roman"/>
          <w:sz w:val="24"/>
          <w:szCs w:val="24"/>
          <w:lang w:eastAsia="en-GB"/>
        </w:rPr>
        <w:t>Однако даже подобные опросы не могут быть строго сопоставимы из-за различий в сроках или качестве и подготовки переписчиков. Сравнение стран на разных уровнях развития также представляет собой потенциальную проблему из-за различий в относительной важности потребления нерыночных товаров. Местная рыночная стоимость всего потребления в натуральном выражении (включая собственное производство, особенно важно в слаборазвитых сельских экономиках) должна быть включена в общие расходы на потребление, но может и не быть. Большинство данных обследования теперь включают оценки потребления или доходов от собственного производства, но методы оценки различаются.</w:t>
      </w:r>
    </w:p>
    <w:p w:rsidR="001F4462" w:rsidRPr="00BD29EC" w:rsidRDefault="002E15F9"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c</w:t>
      </w:r>
      <w:r w:rsidRPr="00BD29EC">
        <w:rPr>
          <w:rFonts w:ascii="Times New Roman" w:hAnsi="Times New Roman"/>
          <w:color w:val="auto"/>
          <w:sz w:val="24"/>
          <w:szCs w:val="24"/>
          <w:lang w:val="ru-RU"/>
        </w:rPr>
        <w:t xml:space="preserve">. </w:t>
      </w:r>
      <w:r w:rsidR="00CA1CB1" w:rsidRPr="00A71EC6">
        <w:rPr>
          <w:rFonts w:ascii="Times New Roman" w:hAnsi="Times New Roman"/>
          <w:b/>
          <w:color w:val="auto"/>
          <w:sz w:val="24"/>
          <w:szCs w:val="24"/>
          <w:lang w:val="ru-RU"/>
        </w:rPr>
        <w:t>Метод расчета</w:t>
      </w:r>
      <w:r w:rsidR="00CA1CB1" w:rsidRPr="00BD29EC">
        <w:rPr>
          <w:rFonts w:ascii="Times New Roman" w:hAnsi="Times New Roman"/>
          <w:color w:val="auto"/>
          <w:sz w:val="24"/>
          <w:szCs w:val="24"/>
          <w:lang w:val="ru-RU"/>
        </w:rPr>
        <w:t xml:space="preserve"> </w:t>
      </w:r>
    </w:p>
    <w:p w:rsidR="001F4462" w:rsidRPr="001F4462" w:rsidRDefault="001F4462" w:rsidP="001F4462">
      <w:pPr>
        <w:jc w:val="both"/>
        <w:rPr>
          <w:rFonts w:ascii="Times New Roman" w:eastAsia="Times New Roman" w:hAnsi="Times New Roman" w:cs="Times New Roman"/>
          <w:sz w:val="24"/>
          <w:szCs w:val="24"/>
          <w:lang w:eastAsia="en-GB"/>
        </w:rPr>
      </w:pPr>
      <w:r w:rsidRPr="001F4462">
        <w:rPr>
          <w:rFonts w:ascii="Times New Roman" w:eastAsia="Times New Roman" w:hAnsi="Times New Roman" w:cs="Times New Roman"/>
          <w:sz w:val="24"/>
          <w:szCs w:val="24"/>
          <w:lang w:eastAsia="en-GB"/>
        </w:rPr>
        <w:t>Для последовательного измерения масштабов нищеты в разных странах, международные меры Всемирного банка применяют общий стандарт, закрепленный за тем, что означает «бедность» в самых бедных странах мира. Первоначальная черта в «1 доллар в день» была основана на компиляции национальных черт бедности только для 22 развивающихся стран, в основном из академических исследований 1980-х годов (</w:t>
      </w:r>
      <w:proofErr w:type="spellStart"/>
      <w:r w:rsidRPr="001F4462">
        <w:rPr>
          <w:rFonts w:ascii="Times New Roman" w:eastAsia="Times New Roman" w:hAnsi="Times New Roman" w:cs="Times New Roman"/>
          <w:sz w:val="24"/>
          <w:szCs w:val="24"/>
          <w:lang w:eastAsia="en-GB"/>
        </w:rPr>
        <w:t>Ravallion</w:t>
      </w:r>
      <w:proofErr w:type="spellEnd"/>
      <w:r w:rsidRPr="001F4462">
        <w:rPr>
          <w:rFonts w:ascii="Times New Roman" w:eastAsia="Times New Roman" w:hAnsi="Times New Roman" w:cs="Times New Roman"/>
          <w:sz w:val="24"/>
          <w:szCs w:val="24"/>
          <w:lang w:eastAsia="en-GB"/>
        </w:rPr>
        <w:t xml:space="preserve">, </w:t>
      </w:r>
      <w:proofErr w:type="spellStart"/>
      <w:r w:rsidRPr="001F4462">
        <w:rPr>
          <w:rFonts w:ascii="Times New Roman" w:eastAsia="Times New Roman" w:hAnsi="Times New Roman" w:cs="Times New Roman"/>
          <w:sz w:val="24"/>
          <w:szCs w:val="24"/>
          <w:lang w:eastAsia="en-GB"/>
        </w:rPr>
        <w:t>et</w:t>
      </w:r>
      <w:proofErr w:type="spellEnd"/>
      <w:r w:rsidRPr="001F4462">
        <w:rPr>
          <w:rFonts w:ascii="Times New Roman" w:eastAsia="Times New Roman" w:hAnsi="Times New Roman" w:cs="Times New Roman"/>
          <w:sz w:val="24"/>
          <w:szCs w:val="24"/>
          <w:lang w:eastAsia="en-GB"/>
        </w:rPr>
        <w:t xml:space="preserve"> </w:t>
      </w:r>
      <w:proofErr w:type="spellStart"/>
      <w:r w:rsidRPr="001F4462">
        <w:rPr>
          <w:rFonts w:ascii="Times New Roman" w:eastAsia="Times New Roman" w:hAnsi="Times New Roman" w:cs="Times New Roman"/>
          <w:sz w:val="24"/>
          <w:szCs w:val="24"/>
          <w:lang w:eastAsia="en-GB"/>
        </w:rPr>
        <w:t>al</w:t>
      </w:r>
      <w:proofErr w:type="spellEnd"/>
      <w:r w:rsidRPr="001F4462">
        <w:rPr>
          <w:rFonts w:ascii="Times New Roman" w:eastAsia="Times New Roman" w:hAnsi="Times New Roman" w:cs="Times New Roman"/>
          <w:sz w:val="24"/>
          <w:szCs w:val="24"/>
          <w:lang w:eastAsia="en-GB"/>
        </w:rPr>
        <w:t xml:space="preserve">., 1991). Хотя это было лучшее, что можно было сделать в то время, образец вряд ли представлял развивающиеся страны даже в 1980-х годах. С тех пор национальные черты бедности были разработаны для многих других стран. На основе новой подборки национальных черт для 75 развивающихся стран </w:t>
      </w:r>
      <w:proofErr w:type="spellStart"/>
      <w:r w:rsidRPr="001F4462">
        <w:rPr>
          <w:rFonts w:ascii="Times New Roman" w:eastAsia="Times New Roman" w:hAnsi="Times New Roman" w:cs="Times New Roman"/>
          <w:sz w:val="24"/>
          <w:szCs w:val="24"/>
          <w:lang w:eastAsia="en-GB"/>
        </w:rPr>
        <w:t>Раваллион</w:t>
      </w:r>
      <w:proofErr w:type="spellEnd"/>
      <w:r w:rsidRPr="001F4462">
        <w:rPr>
          <w:rFonts w:ascii="Times New Roman" w:eastAsia="Times New Roman" w:hAnsi="Times New Roman" w:cs="Times New Roman"/>
          <w:sz w:val="24"/>
          <w:szCs w:val="24"/>
          <w:lang w:eastAsia="en-GB"/>
        </w:rPr>
        <w:t xml:space="preserve">, </w:t>
      </w:r>
      <w:proofErr w:type="spellStart"/>
      <w:r w:rsidRPr="001F4462">
        <w:rPr>
          <w:rFonts w:ascii="Times New Roman" w:eastAsia="Times New Roman" w:hAnsi="Times New Roman" w:cs="Times New Roman"/>
          <w:sz w:val="24"/>
          <w:szCs w:val="24"/>
          <w:lang w:eastAsia="en-GB"/>
        </w:rPr>
        <w:t>Чен</w:t>
      </w:r>
      <w:proofErr w:type="spellEnd"/>
      <w:r w:rsidRPr="001F4462">
        <w:rPr>
          <w:rFonts w:ascii="Times New Roman" w:eastAsia="Times New Roman" w:hAnsi="Times New Roman" w:cs="Times New Roman"/>
          <w:sz w:val="24"/>
          <w:szCs w:val="24"/>
          <w:lang w:eastAsia="en-GB"/>
        </w:rPr>
        <w:t xml:space="preserve"> и </w:t>
      </w:r>
      <w:proofErr w:type="spellStart"/>
      <w:r w:rsidRPr="001F4462">
        <w:rPr>
          <w:rFonts w:ascii="Times New Roman" w:eastAsia="Times New Roman" w:hAnsi="Times New Roman" w:cs="Times New Roman"/>
          <w:sz w:val="24"/>
          <w:szCs w:val="24"/>
          <w:lang w:eastAsia="en-GB"/>
        </w:rPr>
        <w:t>Санграула</w:t>
      </w:r>
      <w:proofErr w:type="spellEnd"/>
      <w:r w:rsidRPr="001F4462">
        <w:rPr>
          <w:rFonts w:ascii="Times New Roman" w:eastAsia="Times New Roman" w:hAnsi="Times New Roman" w:cs="Times New Roman"/>
          <w:sz w:val="24"/>
          <w:szCs w:val="24"/>
          <w:lang w:eastAsia="en-GB"/>
        </w:rPr>
        <w:t xml:space="preserve"> (РКС) (2009 г.) предложили новую международную черту бедности в размере 1,25 долл. США в день. Это средняя черта бедности для самых бедных 15 стран в их наборе данных.</w:t>
      </w:r>
    </w:p>
    <w:p w:rsidR="008711B0" w:rsidRDefault="008711B0" w:rsidP="001F4462">
      <w:pPr>
        <w:jc w:val="both"/>
        <w:rPr>
          <w:rFonts w:ascii="Times New Roman" w:eastAsia="Times New Roman" w:hAnsi="Times New Roman" w:cs="Times New Roman"/>
          <w:sz w:val="24"/>
          <w:szCs w:val="24"/>
          <w:lang w:eastAsia="en-GB"/>
        </w:rPr>
      </w:pPr>
      <w:r w:rsidRPr="008711B0">
        <w:rPr>
          <w:rFonts w:ascii="Times New Roman" w:eastAsia="Times New Roman" w:hAnsi="Times New Roman" w:cs="Times New Roman"/>
          <w:sz w:val="24"/>
          <w:szCs w:val="24"/>
          <w:lang w:eastAsia="en-GB"/>
        </w:rPr>
        <w:lastRenderedPageBreak/>
        <w:t>Текущая черта крайней бедности установлена на уровне 2,15 доллара в день в пересчете на ППС в 2017 году, что представляет собой среднее значение национальной черты бедности, установленной в 28 странах с низким уровнем дохода (</w:t>
      </w:r>
      <w:proofErr w:type="spellStart"/>
      <w:r w:rsidRPr="008711B0">
        <w:rPr>
          <w:rFonts w:ascii="Times New Roman" w:eastAsia="Times New Roman" w:hAnsi="Times New Roman" w:cs="Times New Roman"/>
          <w:sz w:val="24"/>
          <w:szCs w:val="24"/>
          <w:lang w:eastAsia="en-GB"/>
        </w:rPr>
        <w:t>Джоллифф</w:t>
      </w:r>
      <w:proofErr w:type="spellEnd"/>
      <w:r w:rsidRPr="008711B0">
        <w:rPr>
          <w:rFonts w:ascii="Times New Roman" w:eastAsia="Times New Roman" w:hAnsi="Times New Roman" w:cs="Times New Roman"/>
          <w:sz w:val="24"/>
          <w:szCs w:val="24"/>
          <w:lang w:eastAsia="en-GB"/>
        </w:rPr>
        <w:t>, 2022). Новая черта бедности сохраняет тот же стандарт для крайней бедности - черта бедности, типичная для беднейших стран мира, - но обновляет его с использованием последней информации о стоимости жизни в развивающихся странах.</w:t>
      </w:r>
    </w:p>
    <w:p w:rsidR="008711B0" w:rsidRPr="008711B0" w:rsidRDefault="008711B0" w:rsidP="008711B0">
      <w:pPr>
        <w:jc w:val="both"/>
        <w:rPr>
          <w:rFonts w:ascii="Times New Roman" w:eastAsia="Times New Roman" w:hAnsi="Times New Roman" w:cs="Times New Roman"/>
          <w:sz w:val="24"/>
          <w:szCs w:val="24"/>
          <w:lang w:eastAsia="en-GB"/>
        </w:rPr>
      </w:pPr>
      <w:r w:rsidRPr="008711B0">
        <w:rPr>
          <w:rFonts w:ascii="Times New Roman" w:eastAsia="Times New Roman" w:hAnsi="Times New Roman" w:cs="Times New Roman"/>
          <w:sz w:val="24"/>
          <w:szCs w:val="24"/>
          <w:lang w:eastAsia="en-GB"/>
        </w:rPr>
        <w:t xml:space="preserve">При измерении международной бедности в стране международная черта бедности по ППС пересчитывается в местные валюты в ценах 2017 года, а затем пересчитывается в цены, преобладавшие на момент проведения соответствующего обследования домашних хозяйств, с использованием наилучшего доступного индекса потребительских цен (ИПЦ). (Эквивалентно, данные обследования о потреблении или доходах домашних хозяйств за год обследования выражаются в ценах базового года ИПЦ, а затем преобразуются в доллары США по ППС.) Затем на основе этого обследования рассчитывается уровень бедности. Все </w:t>
      </w:r>
      <w:proofErr w:type="spellStart"/>
      <w:r w:rsidRPr="008711B0">
        <w:rPr>
          <w:rFonts w:ascii="Times New Roman" w:eastAsia="Times New Roman" w:hAnsi="Times New Roman" w:cs="Times New Roman"/>
          <w:sz w:val="24"/>
          <w:szCs w:val="24"/>
          <w:lang w:eastAsia="en-GB"/>
        </w:rPr>
        <w:t>межвременные</w:t>
      </w:r>
      <w:proofErr w:type="spellEnd"/>
      <w:r w:rsidRPr="008711B0">
        <w:rPr>
          <w:rFonts w:ascii="Times New Roman" w:eastAsia="Times New Roman" w:hAnsi="Times New Roman" w:cs="Times New Roman"/>
          <w:sz w:val="24"/>
          <w:szCs w:val="24"/>
          <w:lang w:eastAsia="en-GB"/>
        </w:rPr>
        <w:t xml:space="preserve"> сравнения являются реальными, поскольку оцениваются с использованием индекса потребительских цен для конкретной страны. Методы интерполяции/экстраполяции используются для приведения оценок, основанных на обследованиях, в соответствие с этими базовыми годами.</w:t>
      </w:r>
      <w:r>
        <w:rPr>
          <w:rFonts w:ascii="Times New Roman" w:eastAsia="Times New Roman" w:hAnsi="Times New Roman" w:cs="Times New Roman"/>
          <w:sz w:val="24"/>
          <w:szCs w:val="24"/>
          <w:lang w:eastAsia="en-GB"/>
        </w:rPr>
        <w:t xml:space="preserve"> </w:t>
      </w:r>
    </w:p>
    <w:p w:rsidR="002E15F9" w:rsidRPr="00BD29EC" w:rsidRDefault="002E15F9" w:rsidP="00A71EC6">
      <w:pPr>
        <w:pStyle w:val="MHeader2"/>
        <w:pBdr>
          <w:bottom w:val="single" w:sz="12" w:space="3" w:color="DDDDDD"/>
        </w:pBdr>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d</w:t>
      </w:r>
      <w:r w:rsidRPr="00BD29EC">
        <w:rPr>
          <w:rFonts w:ascii="Times New Roman" w:hAnsi="Times New Roman"/>
          <w:color w:val="auto"/>
          <w:sz w:val="24"/>
          <w:szCs w:val="24"/>
          <w:lang w:val="ru-RU"/>
        </w:rPr>
        <w:t xml:space="preserve">. </w:t>
      </w:r>
      <w:proofErr w:type="spellStart"/>
      <w:r w:rsidR="00694160" w:rsidRPr="00A71EC6">
        <w:rPr>
          <w:rFonts w:ascii="Times New Roman" w:hAnsi="Times New Roman"/>
          <w:b/>
          <w:color w:val="auto"/>
          <w:sz w:val="24"/>
          <w:szCs w:val="24"/>
          <w:lang w:val="ru-RU"/>
        </w:rPr>
        <w:t>Валидация</w:t>
      </w:r>
      <w:proofErr w:type="spellEnd"/>
    </w:p>
    <w:p w:rsidR="002738C3" w:rsidRPr="002738C3" w:rsidRDefault="002738C3" w:rsidP="002738C3">
      <w:pPr>
        <w:jc w:val="both"/>
        <w:rPr>
          <w:rFonts w:ascii="Times New Roman" w:eastAsia="Times New Roman" w:hAnsi="Times New Roman" w:cs="Times New Roman"/>
          <w:sz w:val="24"/>
          <w:szCs w:val="24"/>
          <w:lang w:eastAsia="en-GB"/>
        </w:rPr>
      </w:pPr>
      <w:r w:rsidRPr="002738C3">
        <w:rPr>
          <w:rFonts w:ascii="Times New Roman" w:eastAsia="Times New Roman" w:hAnsi="Times New Roman" w:cs="Times New Roman"/>
          <w:sz w:val="24"/>
          <w:szCs w:val="24"/>
          <w:lang w:eastAsia="en-GB"/>
        </w:rPr>
        <w:t>Необработанные данные получают экономисты по вопросам бедности через свои контакты в НСУ и проверяют их качество перед отправкой на дальнейший анализ. Необработанные данные могут представлять собой единичные данные обследования или сгруппированные данные, в зависимости от соглашений с правительствами стран. В большинстве случаев совокупный показатель благосостояния, важный элемент для оценки бедности, генерируется правительствами стран. Иногда Всемирному банку приходится строить совокупный показатель благосостояния или корректировать совокупный показатель, предоставленный страной.</w:t>
      </w:r>
    </w:p>
    <w:p w:rsidR="002E15F9" w:rsidRPr="00BD29EC" w:rsidRDefault="002E15F9"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e</w:t>
      </w:r>
      <w:r w:rsidRPr="00BD29EC">
        <w:rPr>
          <w:rFonts w:ascii="Times New Roman" w:hAnsi="Times New Roman"/>
          <w:color w:val="auto"/>
          <w:sz w:val="24"/>
          <w:szCs w:val="24"/>
          <w:lang w:val="ru-RU"/>
        </w:rPr>
        <w:t xml:space="preserve">. </w:t>
      </w:r>
      <w:r w:rsidR="00694160" w:rsidRPr="00A71EC6">
        <w:rPr>
          <w:rFonts w:ascii="Times New Roman" w:hAnsi="Times New Roman"/>
          <w:b/>
          <w:color w:val="auto"/>
          <w:sz w:val="24"/>
          <w:szCs w:val="24"/>
          <w:lang w:val="ru-RU"/>
        </w:rPr>
        <w:t>Корректировки</w:t>
      </w:r>
    </w:p>
    <w:p w:rsidR="002E15F9" w:rsidRPr="00BD29EC" w:rsidRDefault="00F92D6F" w:rsidP="0075371E">
      <w:pPr>
        <w:pStyle w:val="MText"/>
        <w:jc w:val="both"/>
        <w:rPr>
          <w:rFonts w:ascii="Times New Roman" w:hAnsi="Times New Roman"/>
          <w:color w:val="auto"/>
          <w:sz w:val="24"/>
          <w:szCs w:val="24"/>
          <w:lang w:val="ru-RU"/>
        </w:rPr>
      </w:pPr>
      <w:r>
        <w:rPr>
          <w:rFonts w:ascii="Times New Roman" w:hAnsi="Times New Roman"/>
          <w:color w:val="auto"/>
          <w:sz w:val="24"/>
          <w:szCs w:val="24"/>
          <w:lang w:val="ru-RU"/>
        </w:rPr>
        <w:t>Не применимо</w:t>
      </w:r>
      <w:r w:rsidR="00694160" w:rsidRPr="00BD29EC">
        <w:rPr>
          <w:rFonts w:ascii="Times New Roman" w:hAnsi="Times New Roman"/>
          <w:color w:val="auto"/>
          <w:sz w:val="24"/>
          <w:szCs w:val="24"/>
          <w:lang w:val="ru-RU"/>
        </w:rPr>
        <w:t>.</w:t>
      </w:r>
    </w:p>
    <w:p w:rsidR="002E15F9" w:rsidRPr="00BD29EC" w:rsidRDefault="002E15F9"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f</w:t>
      </w:r>
      <w:r w:rsidRPr="00BD29EC">
        <w:rPr>
          <w:rFonts w:ascii="Times New Roman" w:hAnsi="Times New Roman"/>
          <w:color w:val="auto"/>
          <w:sz w:val="24"/>
          <w:szCs w:val="24"/>
          <w:lang w:val="ru-RU"/>
        </w:rPr>
        <w:t xml:space="preserve">. </w:t>
      </w:r>
      <w:r w:rsidR="00694160" w:rsidRPr="00A71EC6">
        <w:rPr>
          <w:rFonts w:ascii="Times New Roman" w:hAnsi="Times New Roman"/>
          <w:b/>
          <w:color w:val="auto"/>
          <w:sz w:val="24"/>
          <w:szCs w:val="24"/>
          <w:lang w:val="ru-RU"/>
        </w:rPr>
        <w:t>Обработка отсутствующих значений (</w:t>
      </w:r>
      <w:r w:rsidR="00694160" w:rsidRPr="00A71EC6">
        <w:rPr>
          <w:rFonts w:ascii="Times New Roman" w:hAnsi="Times New Roman"/>
          <w:b/>
          <w:color w:val="auto"/>
          <w:sz w:val="24"/>
          <w:szCs w:val="24"/>
        </w:rPr>
        <w:t>i</w:t>
      </w:r>
      <w:r w:rsidR="00694160" w:rsidRPr="00A71EC6">
        <w:rPr>
          <w:rFonts w:ascii="Times New Roman" w:hAnsi="Times New Roman"/>
          <w:b/>
          <w:color w:val="auto"/>
          <w:sz w:val="24"/>
          <w:szCs w:val="24"/>
          <w:lang w:val="ru-RU"/>
        </w:rPr>
        <w:t>) на уровне страны и (</w:t>
      </w:r>
      <w:r w:rsidR="00694160" w:rsidRPr="00A71EC6">
        <w:rPr>
          <w:rFonts w:ascii="Times New Roman" w:hAnsi="Times New Roman"/>
          <w:b/>
          <w:color w:val="auto"/>
          <w:sz w:val="24"/>
          <w:szCs w:val="24"/>
        </w:rPr>
        <w:t>ii</w:t>
      </w:r>
      <w:r w:rsidR="00694160" w:rsidRPr="00A71EC6">
        <w:rPr>
          <w:rFonts w:ascii="Times New Roman" w:hAnsi="Times New Roman"/>
          <w:b/>
          <w:color w:val="auto"/>
          <w:sz w:val="24"/>
          <w:szCs w:val="24"/>
          <w:lang w:val="ru-RU"/>
        </w:rPr>
        <w:t>) на региональном уровне</w:t>
      </w:r>
    </w:p>
    <w:p w:rsidR="002E15F9" w:rsidRPr="00BD29EC" w:rsidRDefault="002E15F9" w:rsidP="0075371E">
      <w:pPr>
        <w:pStyle w:val="MText"/>
        <w:jc w:val="both"/>
        <w:rPr>
          <w:rFonts w:ascii="Times New Roman" w:hAnsi="Times New Roman"/>
          <w:color w:val="auto"/>
          <w:sz w:val="24"/>
          <w:szCs w:val="24"/>
          <w:lang w:val="ru-RU"/>
        </w:rPr>
      </w:pPr>
      <w:r w:rsidRPr="00BD29EC">
        <w:rPr>
          <w:rFonts w:ascii="Times New Roman" w:hAnsi="Times New Roman"/>
          <w:color w:val="auto"/>
          <w:sz w:val="24"/>
          <w:szCs w:val="24"/>
          <w:lang w:val="ru-RU"/>
        </w:rPr>
        <w:t>•</w:t>
      </w:r>
      <w:r w:rsidRPr="00BD29EC">
        <w:rPr>
          <w:rFonts w:ascii="Times New Roman" w:hAnsi="Times New Roman"/>
          <w:color w:val="auto"/>
          <w:sz w:val="24"/>
          <w:szCs w:val="24"/>
          <w:lang w:val="ru-RU"/>
        </w:rPr>
        <w:tab/>
      </w:r>
      <w:r w:rsidR="00694160" w:rsidRPr="00BD29EC">
        <w:rPr>
          <w:rFonts w:ascii="Times New Roman" w:hAnsi="Times New Roman"/>
          <w:color w:val="auto"/>
          <w:sz w:val="24"/>
          <w:szCs w:val="24"/>
          <w:lang w:val="ru-RU"/>
        </w:rPr>
        <w:t>На уровне страны</w:t>
      </w:r>
    </w:p>
    <w:p w:rsidR="000C77E9" w:rsidRDefault="000C77E9" w:rsidP="0075371E">
      <w:pPr>
        <w:pStyle w:val="MText"/>
        <w:jc w:val="both"/>
        <w:rPr>
          <w:rFonts w:ascii="Times New Roman" w:hAnsi="Times New Roman"/>
          <w:color w:val="auto"/>
          <w:sz w:val="24"/>
          <w:szCs w:val="24"/>
          <w:lang w:val="ru-RU"/>
        </w:rPr>
      </w:pPr>
      <w:r w:rsidRPr="000C77E9">
        <w:rPr>
          <w:rFonts w:ascii="Times New Roman" w:hAnsi="Times New Roman"/>
          <w:color w:val="auto"/>
          <w:sz w:val="24"/>
          <w:szCs w:val="24"/>
          <w:lang w:val="ru-RU"/>
        </w:rPr>
        <w:t xml:space="preserve">В традиционном смысле нет «вменения» </w:t>
      </w:r>
      <w:r w:rsidR="008711B0">
        <w:rPr>
          <w:rFonts w:ascii="Times New Roman" w:hAnsi="Times New Roman"/>
          <w:color w:val="auto"/>
          <w:sz w:val="24"/>
          <w:szCs w:val="24"/>
          <w:lang w:val="ru-RU"/>
        </w:rPr>
        <w:t xml:space="preserve">отсутствующих </w:t>
      </w:r>
      <w:r w:rsidRPr="000C77E9">
        <w:rPr>
          <w:rFonts w:ascii="Times New Roman" w:hAnsi="Times New Roman"/>
          <w:color w:val="auto"/>
          <w:sz w:val="24"/>
          <w:szCs w:val="24"/>
          <w:lang w:val="ru-RU"/>
        </w:rPr>
        <w:t xml:space="preserve">данных о стране. Однако для генерации региональных и глобальных показателей за отчетные </w:t>
      </w:r>
      <w:proofErr w:type="gramStart"/>
      <w:r w:rsidRPr="000C77E9">
        <w:rPr>
          <w:rFonts w:ascii="Times New Roman" w:hAnsi="Times New Roman"/>
          <w:color w:val="auto"/>
          <w:sz w:val="24"/>
          <w:szCs w:val="24"/>
          <w:lang w:val="ru-RU"/>
        </w:rPr>
        <w:t>годы</w:t>
      </w:r>
      <w:proofErr w:type="gramEnd"/>
      <w:r w:rsidRPr="000C77E9">
        <w:rPr>
          <w:rFonts w:ascii="Times New Roman" w:hAnsi="Times New Roman"/>
          <w:color w:val="auto"/>
          <w:sz w:val="24"/>
          <w:szCs w:val="24"/>
          <w:lang w:val="ru-RU"/>
        </w:rPr>
        <w:t xml:space="preserve"> данные на уровне страны вменены в течение лет, когда опросы не проводятся. Эти вмененные данные должны использоваться для агрегации, но не для замены фактических данных опроса. </w:t>
      </w:r>
      <w:proofErr w:type="gramStart"/>
      <w:r w:rsidRPr="000C77E9">
        <w:rPr>
          <w:rFonts w:ascii="Times New Roman" w:hAnsi="Times New Roman"/>
          <w:color w:val="auto"/>
          <w:sz w:val="24"/>
          <w:szCs w:val="24"/>
          <w:lang w:val="ru-RU"/>
        </w:rPr>
        <w:t>В следующем разделе, посвященном обработке отсутствующих значений на региональном и глобальном уровнях, содержится более подробная информация о методе вменения.</w:t>
      </w:r>
      <w:proofErr w:type="gramEnd"/>
    </w:p>
    <w:p w:rsidR="000C77E9" w:rsidRDefault="000C77E9" w:rsidP="0075371E">
      <w:pPr>
        <w:pStyle w:val="MText"/>
        <w:jc w:val="both"/>
        <w:rPr>
          <w:rFonts w:ascii="Times New Roman" w:hAnsi="Times New Roman"/>
          <w:color w:val="auto"/>
          <w:sz w:val="24"/>
          <w:szCs w:val="24"/>
          <w:lang w:val="ru-RU"/>
        </w:rPr>
      </w:pPr>
    </w:p>
    <w:p w:rsidR="002E15F9" w:rsidRPr="00BD29EC" w:rsidRDefault="002E15F9" w:rsidP="0075371E">
      <w:pPr>
        <w:pStyle w:val="MText"/>
        <w:jc w:val="both"/>
        <w:rPr>
          <w:rFonts w:ascii="Times New Roman" w:hAnsi="Times New Roman"/>
          <w:color w:val="auto"/>
          <w:sz w:val="24"/>
          <w:szCs w:val="24"/>
          <w:lang w:val="ru-RU"/>
        </w:rPr>
      </w:pPr>
      <w:r w:rsidRPr="00BD29EC">
        <w:rPr>
          <w:rFonts w:ascii="Times New Roman" w:hAnsi="Times New Roman"/>
          <w:color w:val="auto"/>
          <w:sz w:val="24"/>
          <w:szCs w:val="24"/>
          <w:lang w:val="ru-RU"/>
        </w:rPr>
        <w:t>•</w:t>
      </w:r>
      <w:r w:rsidRPr="00BD29EC">
        <w:rPr>
          <w:rFonts w:ascii="Times New Roman" w:hAnsi="Times New Roman"/>
          <w:color w:val="auto"/>
          <w:sz w:val="24"/>
          <w:szCs w:val="24"/>
          <w:lang w:val="ru-RU"/>
        </w:rPr>
        <w:tab/>
      </w:r>
      <w:r w:rsidR="00694160" w:rsidRPr="00BD29EC">
        <w:rPr>
          <w:rFonts w:ascii="Times New Roman" w:hAnsi="Times New Roman"/>
          <w:color w:val="auto"/>
          <w:sz w:val="24"/>
          <w:szCs w:val="24"/>
          <w:lang w:val="ru-RU"/>
        </w:rPr>
        <w:t>На региональном и глобальном уровнях</w:t>
      </w:r>
    </w:p>
    <w:p w:rsidR="0043172B" w:rsidRDefault="0043172B" w:rsidP="000C77E9">
      <w:pPr>
        <w:jc w:val="both"/>
        <w:rPr>
          <w:rFonts w:ascii="Times New Roman" w:eastAsia="Times New Roman" w:hAnsi="Times New Roman" w:cs="Times New Roman"/>
          <w:sz w:val="24"/>
          <w:szCs w:val="24"/>
          <w:lang w:eastAsia="en-GB"/>
        </w:rPr>
      </w:pPr>
      <w:r w:rsidRPr="0043172B">
        <w:rPr>
          <w:rFonts w:ascii="Times New Roman" w:eastAsia="Times New Roman" w:hAnsi="Times New Roman" w:cs="Times New Roman"/>
          <w:sz w:val="24"/>
          <w:szCs w:val="24"/>
          <w:lang w:eastAsia="en-GB"/>
        </w:rPr>
        <w:t xml:space="preserve">Чтобы сравнить уровни бедности по странам и рассчитать региональные агрегированные показатели, </w:t>
      </w:r>
      <w:proofErr w:type="spellStart"/>
      <w:r w:rsidRPr="0043172B">
        <w:rPr>
          <w:rFonts w:ascii="Times New Roman" w:eastAsia="Times New Roman" w:hAnsi="Times New Roman" w:cs="Times New Roman"/>
          <w:sz w:val="24"/>
          <w:szCs w:val="24"/>
          <w:lang w:eastAsia="en-GB"/>
        </w:rPr>
        <w:t>страновые</w:t>
      </w:r>
      <w:proofErr w:type="spellEnd"/>
      <w:r w:rsidRPr="0043172B">
        <w:rPr>
          <w:rFonts w:ascii="Times New Roman" w:eastAsia="Times New Roman" w:hAnsi="Times New Roman" w:cs="Times New Roman"/>
          <w:sz w:val="24"/>
          <w:szCs w:val="24"/>
          <w:lang w:eastAsia="en-GB"/>
        </w:rPr>
        <w:t xml:space="preserve"> оценки должны быть сначала «приведены» к общему отчетному </w:t>
      </w:r>
      <w:r w:rsidRPr="0043172B">
        <w:rPr>
          <w:rFonts w:ascii="Times New Roman" w:eastAsia="Times New Roman" w:hAnsi="Times New Roman" w:cs="Times New Roman"/>
          <w:sz w:val="24"/>
          <w:szCs w:val="24"/>
          <w:lang w:eastAsia="en-GB"/>
        </w:rPr>
        <w:lastRenderedPageBreak/>
        <w:t xml:space="preserve">году с интерполяцией для стран, в которых данные обследований недоступны в отчетном году, но доступны до, после или </w:t>
      </w:r>
      <w:r w:rsidR="00786C18">
        <w:rPr>
          <w:rFonts w:ascii="Times New Roman" w:eastAsia="Times New Roman" w:hAnsi="Times New Roman" w:cs="Times New Roman"/>
          <w:sz w:val="24"/>
          <w:szCs w:val="24"/>
          <w:lang w:eastAsia="en-GB"/>
        </w:rPr>
        <w:t>для обоих периодов</w:t>
      </w:r>
      <w:r w:rsidRPr="0043172B">
        <w:rPr>
          <w:rFonts w:ascii="Times New Roman" w:eastAsia="Times New Roman" w:hAnsi="Times New Roman" w:cs="Times New Roman"/>
          <w:sz w:val="24"/>
          <w:szCs w:val="24"/>
          <w:lang w:eastAsia="en-GB"/>
        </w:rPr>
        <w:t>. Чем больше данных опроса имеется (т. е. больше данных за разные годы), тем точнее интерполяция.</w:t>
      </w:r>
    </w:p>
    <w:p w:rsidR="00786C18" w:rsidRDefault="00786C18" w:rsidP="000C77E9">
      <w:pPr>
        <w:jc w:val="both"/>
        <w:rPr>
          <w:rFonts w:ascii="Times New Roman" w:eastAsia="Times New Roman" w:hAnsi="Times New Roman" w:cs="Times New Roman"/>
          <w:sz w:val="24"/>
          <w:szCs w:val="24"/>
          <w:lang w:eastAsia="en-GB"/>
        </w:rPr>
      </w:pPr>
      <w:r w:rsidRPr="00786C18">
        <w:rPr>
          <w:rFonts w:ascii="Times New Roman" w:eastAsia="Times New Roman" w:hAnsi="Times New Roman" w:cs="Times New Roman"/>
          <w:sz w:val="24"/>
          <w:szCs w:val="24"/>
          <w:lang w:eastAsia="en-GB"/>
        </w:rPr>
        <w:t>Этот процесс требует корректировки средних доходов или расходов, наблюдаемых в год обследования, с помощью коэффициента роста, чтобы сделать вывод о ненаблюдаемом уровне в базисном году. Таким образом, для осуществления этого процесса необходимы два допущения: нейтральный к распределению рост и реальные темпы роста между годом обследования и отчетным годом.</w:t>
      </w:r>
    </w:p>
    <w:p w:rsidR="00410DB6" w:rsidRDefault="00410DB6" w:rsidP="000C77E9">
      <w:pPr>
        <w:jc w:val="both"/>
        <w:rPr>
          <w:rFonts w:ascii="Times New Roman" w:eastAsia="Times New Roman" w:hAnsi="Times New Roman" w:cs="Times New Roman"/>
          <w:sz w:val="24"/>
          <w:szCs w:val="24"/>
          <w:lang w:eastAsia="en-GB"/>
        </w:rPr>
      </w:pPr>
      <w:r w:rsidRPr="00410DB6">
        <w:rPr>
          <w:rFonts w:ascii="Times New Roman" w:eastAsia="Times New Roman" w:hAnsi="Times New Roman" w:cs="Times New Roman"/>
          <w:sz w:val="24"/>
          <w:szCs w:val="24"/>
          <w:lang w:eastAsia="en-GB"/>
        </w:rPr>
        <w:t xml:space="preserve">Нейтральный к распределению рост подразумевает, что уровни доходов или расходов корректируются с учетом роста, предполагая, что лежащее в основе относительное распределение доходов или расходов, наблюдаемое в годы проведения обследований, остается неизменным. При таком допущении легко интерполировать оценку бедности в данном отчетном году, вытекающую из заданных темпов роста доходов или расходов. Темпы изменения реального потребления на душу населения должны основываться на изменении реального потребления, измеряемом путем сравнения данных страновых обследований за разные годы. На практике, однако, данные обследований в большинстве стран не доступны на ежегодной основе. Поэтому вместо этого используется изменение частного потребления на душу населения, измеренное на основе национальных счетов. Хотя нет никакой гарантии, что показатель дохода или потребления, основанный на обследовании, будет изменяться с той же скоростью, что и частное потребление в национальных счетах, этот вариант представляется наилучшим </w:t>
      </w:r>
      <w:proofErr w:type="gramStart"/>
      <w:r w:rsidRPr="00410DB6">
        <w:rPr>
          <w:rFonts w:ascii="Times New Roman" w:eastAsia="Times New Roman" w:hAnsi="Times New Roman" w:cs="Times New Roman"/>
          <w:sz w:val="24"/>
          <w:szCs w:val="24"/>
          <w:lang w:eastAsia="en-GB"/>
        </w:rPr>
        <w:t>из</w:t>
      </w:r>
      <w:proofErr w:type="gramEnd"/>
      <w:r w:rsidRPr="00410DB6">
        <w:rPr>
          <w:rFonts w:ascii="Times New Roman" w:eastAsia="Times New Roman" w:hAnsi="Times New Roman" w:cs="Times New Roman"/>
          <w:sz w:val="24"/>
          <w:szCs w:val="24"/>
          <w:lang w:eastAsia="en-GB"/>
        </w:rPr>
        <w:t xml:space="preserve"> имеющихся.</w:t>
      </w:r>
    </w:p>
    <w:p w:rsidR="00C167F4" w:rsidRDefault="00C167F4" w:rsidP="000C77E9">
      <w:pPr>
        <w:jc w:val="both"/>
        <w:rPr>
          <w:rFonts w:ascii="Times New Roman" w:eastAsia="Times New Roman" w:hAnsi="Times New Roman" w:cs="Times New Roman"/>
          <w:sz w:val="24"/>
          <w:szCs w:val="24"/>
          <w:lang w:eastAsia="en-GB"/>
        </w:rPr>
      </w:pPr>
      <w:r w:rsidRPr="00C167F4">
        <w:rPr>
          <w:rFonts w:ascii="Times New Roman" w:eastAsia="Times New Roman" w:hAnsi="Times New Roman" w:cs="Times New Roman"/>
          <w:sz w:val="24"/>
          <w:szCs w:val="24"/>
          <w:lang w:eastAsia="en-GB"/>
        </w:rPr>
        <w:t>Когда отчетный год попадает между двумя годами обследования, оценка среднего потребления в отчетном году строится путем экстраполяции средних значений, полученных в ходе обследований вперед и назад, на отчетный год. Второй шаг заключается в вычислении уровня бедности по численности населения в базисном году после нормализации распределений, наблюдаемых за два года обследования, по среднему значению базисного года. Это дает две оценки уровня бедности по численности населения в отчетном году. Окончательный зарегистрированный показатель численности бедных за отчетные годы представляет собой линейную интерполяцию двух показателей. Когда имеются данные только за один год обследования, среднее значение базисного года основывается на среднем значении обследования путем применения темпов роста частного потребления на душу населения из национальных счетов. Затем оценка бедности за базисный год основывается на этом среднем значении и на распределении, наблюдаемом в течение одного года обследования. Чем лучше охват данных с точки зрения количества и частоты доступных обследований, тем точнее процесс выравнивания и тем надежнее будут региональные оценки.</w:t>
      </w:r>
    </w:p>
    <w:p w:rsidR="00C167F4" w:rsidRDefault="00C167F4" w:rsidP="000C77E9">
      <w:pPr>
        <w:jc w:val="both"/>
        <w:rPr>
          <w:rFonts w:ascii="Times New Roman" w:eastAsia="Times New Roman" w:hAnsi="Times New Roman" w:cs="Times New Roman"/>
          <w:sz w:val="24"/>
          <w:szCs w:val="24"/>
          <w:lang w:eastAsia="en-GB"/>
        </w:rPr>
      </w:pPr>
      <w:r w:rsidRPr="00C167F4">
        <w:rPr>
          <w:rFonts w:ascii="Times New Roman" w:eastAsia="Times New Roman" w:hAnsi="Times New Roman" w:cs="Times New Roman"/>
          <w:sz w:val="24"/>
          <w:szCs w:val="24"/>
          <w:lang w:eastAsia="en-GB"/>
        </w:rPr>
        <w:t>Совокупная численность персонала для региона представляет собой взвешенное по численности населения среднее значение индексов численности персонала в странах этого региона. Численность бедных в каждом регионе представляет собой произведение индекса численности населения региона и общей численности населения региона. Это предполагает, что уровень бедности для страны без обследования домохозяйств является средним по региону.</w:t>
      </w:r>
    </w:p>
    <w:p w:rsidR="002E15F9" w:rsidRPr="00BD29EC" w:rsidRDefault="002E15F9" w:rsidP="000C77E9">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lastRenderedPageBreak/>
        <w:t>4.</w:t>
      </w:r>
      <w:r w:rsidRPr="00BD29EC">
        <w:rPr>
          <w:rFonts w:ascii="Times New Roman" w:hAnsi="Times New Roman"/>
          <w:color w:val="auto"/>
          <w:sz w:val="24"/>
          <w:szCs w:val="24"/>
        </w:rPr>
        <w:t>g</w:t>
      </w:r>
      <w:r w:rsidRPr="00BD29EC">
        <w:rPr>
          <w:rFonts w:ascii="Times New Roman" w:hAnsi="Times New Roman"/>
          <w:color w:val="auto"/>
          <w:sz w:val="24"/>
          <w:szCs w:val="24"/>
          <w:lang w:val="ru-RU"/>
        </w:rPr>
        <w:t xml:space="preserve">. </w:t>
      </w:r>
      <w:r w:rsidR="00E27922" w:rsidRPr="00A71EC6">
        <w:rPr>
          <w:rFonts w:ascii="Times New Roman" w:hAnsi="Times New Roman"/>
          <w:b/>
          <w:color w:val="auto"/>
          <w:sz w:val="24"/>
          <w:szCs w:val="24"/>
          <w:lang w:val="ru-RU"/>
        </w:rPr>
        <w:t>Региональное агрегирование</w:t>
      </w:r>
      <w:r w:rsidR="00E27922" w:rsidRPr="00BD29EC">
        <w:rPr>
          <w:rFonts w:ascii="Times New Roman" w:hAnsi="Times New Roman"/>
          <w:color w:val="auto"/>
          <w:sz w:val="24"/>
          <w:szCs w:val="24"/>
          <w:lang w:val="ru-RU"/>
        </w:rPr>
        <w:t xml:space="preserve"> </w:t>
      </w:r>
    </w:p>
    <w:p w:rsidR="003C0FEB" w:rsidRPr="003C0FEB" w:rsidRDefault="003C0FEB" w:rsidP="003C0FEB">
      <w:pPr>
        <w:jc w:val="both"/>
        <w:rPr>
          <w:rFonts w:ascii="Times New Roman" w:eastAsia="Times New Roman" w:hAnsi="Times New Roman" w:cs="Times New Roman"/>
          <w:sz w:val="24"/>
          <w:szCs w:val="24"/>
          <w:lang w:eastAsia="en-GB"/>
        </w:rPr>
      </w:pPr>
      <w:r w:rsidRPr="003C0FEB">
        <w:rPr>
          <w:rFonts w:ascii="Times New Roman" w:eastAsia="Times New Roman" w:hAnsi="Times New Roman" w:cs="Times New Roman"/>
          <w:sz w:val="24"/>
          <w:szCs w:val="24"/>
          <w:lang w:eastAsia="en-GB"/>
        </w:rPr>
        <w:t>Поскольку в большинстве стран обследования проводятся не каждый год, оценки бедности должны быть получены для групповых лет путем интерполяции или экстраполяции с использованием данных национальных счетов. Эти оценки по годам модельного ряда затем объединяются в региональные и глобальные цифры. Региональные и глобальные агрегаты представляют собой средневзвешенные значения по населению.</w:t>
      </w:r>
    </w:p>
    <w:p w:rsidR="002E15F9" w:rsidRPr="00BD29EC" w:rsidRDefault="002E15F9" w:rsidP="0075371E">
      <w:pPr>
        <w:pStyle w:val="MText"/>
        <w:jc w:val="both"/>
        <w:rPr>
          <w:rFonts w:ascii="Times New Roman" w:hAnsi="Times New Roman"/>
          <w:color w:val="auto"/>
          <w:sz w:val="24"/>
          <w:szCs w:val="24"/>
          <w:lang w:val="ru-RU"/>
        </w:rPr>
      </w:pPr>
    </w:p>
    <w:p w:rsidR="002E15F9" w:rsidRDefault="002E15F9"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h</w:t>
      </w:r>
      <w:r w:rsidRPr="00BD29EC">
        <w:rPr>
          <w:rFonts w:ascii="Times New Roman" w:hAnsi="Times New Roman"/>
          <w:color w:val="auto"/>
          <w:sz w:val="24"/>
          <w:szCs w:val="24"/>
          <w:lang w:val="ru-RU"/>
        </w:rPr>
        <w:t xml:space="preserve">. </w:t>
      </w:r>
      <w:r w:rsidR="00E27922" w:rsidRPr="00A71EC6">
        <w:rPr>
          <w:rFonts w:ascii="Times New Roman" w:hAnsi="Times New Roman"/>
          <w:b/>
          <w:color w:val="auto"/>
          <w:sz w:val="24"/>
          <w:szCs w:val="24"/>
          <w:lang w:val="ru-RU"/>
        </w:rPr>
        <w:t>Доступные странам методы для сбора данных на национальном уровне</w:t>
      </w:r>
    </w:p>
    <w:p w:rsidR="003C0FEB" w:rsidRPr="003C0FEB" w:rsidRDefault="003C0FEB" w:rsidP="003C0FEB">
      <w:pPr>
        <w:jc w:val="both"/>
        <w:rPr>
          <w:rFonts w:ascii="Times New Roman" w:eastAsia="Times New Roman" w:hAnsi="Times New Roman" w:cs="Times New Roman"/>
          <w:sz w:val="24"/>
          <w:szCs w:val="24"/>
          <w:lang w:eastAsia="en-GB"/>
        </w:rPr>
      </w:pPr>
      <w:r w:rsidRPr="003C0FEB">
        <w:rPr>
          <w:rFonts w:ascii="Times New Roman" w:eastAsia="Times New Roman" w:hAnsi="Times New Roman" w:cs="Times New Roman"/>
          <w:sz w:val="24"/>
          <w:szCs w:val="24"/>
          <w:lang w:eastAsia="en-GB"/>
        </w:rPr>
        <w:t xml:space="preserve">Страны могут обратиться к отчету «О построении агрегата потребления для анализа неравенства и бедности». Отчет доступен </w:t>
      </w:r>
      <w:r>
        <w:rPr>
          <w:rFonts w:ascii="Times New Roman" w:eastAsia="Times New Roman" w:hAnsi="Times New Roman" w:cs="Times New Roman"/>
          <w:sz w:val="24"/>
          <w:szCs w:val="24"/>
          <w:lang w:eastAsia="en-GB"/>
        </w:rPr>
        <w:t>по ссылке</w:t>
      </w:r>
      <w:r w:rsidRPr="003C0FEB">
        <w:rPr>
          <w:rFonts w:ascii="Times New Roman" w:eastAsia="Times New Roman" w:hAnsi="Times New Roman" w:cs="Times New Roman"/>
          <w:sz w:val="24"/>
          <w:szCs w:val="24"/>
          <w:lang w:eastAsia="en-GB"/>
        </w:rPr>
        <w:t>:</w:t>
      </w:r>
    </w:p>
    <w:p w:rsidR="003C0FEB" w:rsidRPr="003C0FEB" w:rsidRDefault="003C0FEB" w:rsidP="003C0FEB">
      <w:pPr>
        <w:jc w:val="both"/>
        <w:rPr>
          <w:rFonts w:ascii="Times New Roman" w:eastAsia="Times New Roman" w:hAnsi="Times New Roman" w:cs="Times New Roman"/>
          <w:sz w:val="24"/>
          <w:szCs w:val="24"/>
          <w:lang w:eastAsia="en-GB"/>
        </w:rPr>
      </w:pPr>
      <w:r w:rsidRPr="003C0FEB">
        <w:rPr>
          <w:rFonts w:ascii="Times New Roman" w:eastAsia="Times New Roman" w:hAnsi="Times New Roman" w:cs="Times New Roman"/>
          <w:sz w:val="24"/>
          <w:szCs w:val="24"/>
          <w:lang w:eastAsia="en-GB"/>
        </w:rPr>
        <w:t>https://documents.worldbank.org/en/publication/documents-reports/documentdetail/099225003092220001/p1694340e80f9a00a09b20042de5a9cd47e</w:t>
      </w:r>
    </w:p>
    <w:p w:rsidR="002E15F9" w:rsidRDefault="002E15F9" w:rsidP="0075371E">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i</w:t>
      </w:r>
      <w:r w:rsidRPr="00BD29EC">
        <w:rPr>
          <w:rFonts w:ascii="Times New Roman" w:hAnsi="Times New Roman"/>
          <w:color w:val="auto"/>
          <w:sz w:val="24"/>
          <w:szCs w:val="24"/>
          <w:lang w:val="ru-RU"/>
        </w:rPr>
        <w:t xml:space="preserve">. </w:t>
      </w:r>
      <w:r w:rsidR="00E27922" w:rsidRPr="00A71EC6">
        <w:rPr>
          <w:rFonts w:ascii="Times New Roman" w:hAnsi="Times New Roman"/>
          <w:b/>
          <w:color w:val="auto"/>
          <w:sz w:val="24"/>
          <w:szCs w:val="24"/>
          <w:lang w:val="ru-RU"/>
        </w:rPr>
        <w:t>Управление качеством</w:t>
      </w:r>
    </w:p>
    <w:p w:rsidR="005612C1" w:rsidRPr="005612C1" w:rsidRDefault="005612C1" w:rsidP="005612C1">
      <w:pPr>
        <w:jc w:val="both"/>
        <w:rPr>
          <w:rFonts w:ascii="Times New Roman" w:eastAsia="Times New Roman" w:hAnsi="Times New Roman" w:cs="Times New Roman"/>
          <w:sz w:val="24"/>
          <w:szCs w:val="24"/>
          <w:lang w:eastAsia="en-GB"/>
        </w:rPr>
      </w:pPr>
      <w:r w:rsidRPr="005612C1">
        <w:rPr>
          <w:rFonts w:ascii="Times New Roman" w:eastAsia="Times New Roman" w:hAnsi="Times New Roman" w:cs="Times New Roman"/>
          <w:sz w:val="24"/>
          <w:szCs w:val="24"/>
          <w:lang w:eastAsia="en-GB"/>
        </w:rPr>
        <w:t>Качество оценок контролируется Рабочей группой Всемирного банка по вопросам глобальной бедности.</w:t>
      </w:r>
    </w:p>
    <w:p w:rsidR="002E15F9" w:rsidRDefault="002E15F9" w:rsidP="0075371E">
      <w:pPr>
        <w:pStyle w:val="MHeader2"/>
        <w:jc w:val="both"/>
        <w:rPr>
          <w:rFonts w:ascii="Times New Roman" w:hAnsi="Times New Roman"/>
          <w:b/>
          <w:color w:val="auto"/>
          <w:sz w:val="24"/>
          <w:szCs w:val="24"/>
          <w:lang w:val="ru-RU"/>
        </w:rPr>
      </w:pPr>
      <w:r w:rsidRPr="00040034">
        <w:rPr>
          <w:rFonts w:ascii="Times New Roman" w:hAnsi="Times New Roman"/>
          <w:color w:val="auto"/>
          <w:sz w:val="24"/>
          <w:szCs w:val="24"/>
          <w:lang w:val="ru-RU"/>
        </w:rPr>
        <w:t>4.</w:t>
      </w:r>
      <w:r w:rsidRPr="00BD29EC">
        <w:rPr>
          <w:rFonts w:ascii="Times New Roman" w:hAnsi="Times New Roman"/>
          <w:color w:val="auto"/>
          <w:sz w:val="24"/>
          <w:szCs w:val="24"/>
        </w:rPr>
        <w:t>j</w:t>
      </w:r>
      <w:r w:rsidR="00E27922" w:rsidRPr="00040034">
        <w:rPr>
          <w:rFonts w:ascii="Times New Roman" w:hAnsi="Times New Roman"/>
          <w:color w:val="auto"/>
          <w:sz w:val="24"/>
          <w:szCs w:val="24"/>
          <w:lang w:val="ru-RU"/>
        </w:rPr>
        <w:t>.</w:t>
      </w:r>
      <w:r w:rsidRPr="00040034">
        <w:rPr>
          <w:rFonts w:ascii="Times New Roman" w:hAnsi="Times New Roman"/>
          <w:color w:val="auto"/>
          <w:sz w:val="24"/>
          <w:szCs w:val="24"/>
          <w:lang w:val="ru-RU"/>
        </w:rPr>
        <w:t xml:space="preserve"> </w:t>
      </w:r>
      <w:r w:rsidR="00E27922" w:rsidRPr="00A71EC6">
        <w:rPr>
          <w:rFonts w:ascii="Times New Roman" w:hAnsi="Times New Roman"/>
          <w:b/>
          <w:color w:val="auto"/>
          <w:sz w:val="24"/>
          <w:szCs w:val="24"/>
          <w:lang w:val="ru-RU"/>
        </w:rPr>
        <w:t>Обеспечение качества</w:t>
      </w:r>
    </w:p>
    <w:p w:rsidR="005612C1" w:rsidRPr="005612C1" w:rsidRDefault="005612C1" w:rsidP="005612C1">
      <w:pPr>
        <w:jc w:val="both"/>
        <w:rPr>
          <w:rFonts w:ascii="Times New Roman" w:eastAsia="Times New Roman" w:hAnsi="Times New Roman" w:cs="Times New Roman"/>
          <w:sz w:val="24"/>
          <w:szCs w:val="24"/>
          <w:lang w:eastAsia="en-GB"/>
        </w:rPr>
      </w:pPr>
      <w:r w:rsidRPr="005612C1">
        <w:rPr>
          <w:rFonts w:ascii="Times New Roman" w:eastAsia="Times New Roman" w:hAnsi="Times New Roman" w:cs="Times New Roman"/>
          <w:sz w:val="24"/>
          <w:szCs w:val="24"/>
          <w:lang w:eastAsia="en-GB"/>
        </w:rPr>
        <w:t>Оценки бедности, публикуемые Всемирным банком, проверяются на качество членами Рабочей группы по глобальной бедности и часто с членами соответствующих национальных статистических управлений.</w:t>
      </w:r>
    </w:p>
    <w:p w:rsidR="002E15F9" w:rsidRDefault="0075371E"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k</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Оценка качества</w:t>
      </w:r>
      <w:r w:rsidRPr="00BD29EC">
        <w:rPr>
          <w:rFonts w:ascii="Times New Roman" w:hAnsi="Times New Roman"/>
          <w:color w:val="auto"/>
          <w:sz w:val="24"/>
          <w:szCs w:val="24"/>
          <w:lang w:val="ru-RU"/>
        </w:rPr>
        <w:t xml:space="preserve"> </w:t>
      </w:r>
    </w:p>
    <w:p w:rsidR="005612C1" w:rsidRPr="005612C1" w:rsidRDefault="005612C1" w:rsidP="005612C1">
      <w:pPr>
        <w:jc w:val="both"/>
        <w:rPr>
          <w:rFonts w:ascii="Times New Roman" w:eastAsia="Times New Roman" w:hAnsi="Times New Roman" w:cs="Times New Roman"/>
          <w:sz w:val="24"/>
          <w:szCs w:val="24"/>
          <w:lang w:eastAsia="en-GB"/>
        </w:rPr>
      </w:pPr>
      <w:r w:rsidRPr="005612C1">
        <w:rPr>
          <w:rFonts w:ascii="Times New Roman" w:eastAsia="Times New Roman" w:hAnsi="Times New Roman" w:cs="Times New Roman"/>
          <w:sz w:val="24"/>
          <w:szCs w:val="24"/>
          <w:lang w:eastAsia="en-GB"/>
        </w:rPr>
        <w:t>Оценки качества, лежащие в основе оценок бедности, часто доступны в оценках бедности Всемирного банка и в технических примечаниях к глобальному мониторингу бедности.</w:t>
      </w:r>
    </w:p>
    <w:p w:rsidR="002E15F9" w:rsidRPr="00BD29EC" w:rsidRDefault="002E15F9" w:rsidP="0075371E">
      <w:pPr>
        <w:pStyle w:val="MHeader"/>
        <w:spacing w:after="100"/>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 xml:space="preserve">5. </w:t>
      </w:r>
      <w:r w:rsidR="0075371E" w:rsidRPr="00BD29EC">
        <w:rPr>
          <w:rFonts w:ascii="Times New Roman" w:hAnsi="Times New Roman"/>
          <w:b/>
          <w:color w:val="auto"/>
          <w:sz w:val="24"/>
          <w:szCs w:val="24"/>
          <w:lang w:val="ru-RU"/>
        </w:rPr>
        <w:t xml:space="preserve">Доступность и </w:t>
      </w:r>
      <w:proofErr w:type="spellStart"/>
      <w:r w:rsidR="0075371E" w:rsidRPr="00BD29EC">
        <w:rPr>
          <w:rFonts w:ascii="Times New Roman" w:hAnsi="Times New Roman"/>
          <w:b/>
          <w:color w:val="auto"/>
          <w:sz w:val="24"/>
          <w:szCs w:val="24"/>
          <w:lang w:val="ru-RU"/>
        </w:rPr>
        <w:t>дезагрегирование</w:t>
      </w:r>
      <w:proofErr w:type="spellEnd"/>
      <w:r w:rsidR="0075371E" w:rsidRPr="00BD29EC">
        <w:rPr>
          <w:rFonts w:ascii="Times New Roman" w:hAnsi="Times New Roman"/>
          <w:b/>
          <w:color w:val="auto"/>
          <w:sz w:val="24"/>
          <w:szCs w:val="24"/>
          <w:lang w:val="ru-RU"/>
        </w:rPr>
        <w:t xml:space="preserve"> данных</w:t>
      </w:r>
    </w:p>
    <w:p w:rsidR="0075371E" w:rsidRPr="00657ED8" w:rsidRDefault="0075371E" w:rsidP="00657ED8">
      <w:pPr>
        <w:rPr>
          <w:rFonts w:ascii="Times New Roman" w:eastAsia="Times New Roman" w:hAnsi="Times New Roman" w:cs="Times New Roman"/>
          <w:sz w:val="24"/>
          <w:szCs w:val="24"/>
          <w:lang w:eastAsia="en-GB"/>
        </w:rPr>
      </w:pPr>
      <w:r w:rsidRPr="00657ED8">
        <w:rPr>
          <w:rFonts w:ascii="Times New Roman" w:eastAsia="Times New Roman" w:hAnsi="Times New Roman" w:cs="Times New Roman"/>
          <w:sz w:val="24"/>
          <w:szCs w:val="24"/>
          <w:lang w:eastAsia="en-GB"/>
        </w:rPr>
        <w:t>Доступность данных:</w:t>
      </w:r>
    </w:p>
    <w:p w:rsidR="00657ED8" w:rsidRPr="00657ED8" w:rsidRDefault="005612C1" w:rsidP="00657ED8">
      <w:pPr>
        <w:rPr>
          <w:rFonts w:ascii="Times New Roman" w:eastAsia="Times New Roman" w:hAnsi="Times New Roman" w:cs="Times New Roman"/>
          <w:sz w:val="24"/>
          <w:szCs w:val="24"/>
          <w:lang w:eastAsia="en-GB"/>
        </w:rPr>
      </w:pPr>
      <w:r w:rsidRPr="005612C1">
        <w:rPr>
          <w:rFonts w:ascii="Times New Roman" w:eastAsia="Times New Roman" w:hAnsi="Times New Roman" w:cs="Times New Roman"/>
          <w:sz w:val="24"/>
          <w:szCs w:val="24"/>
          <w:lang w:eastAsia="en-GB"/>
        </w:rPr>
        <w:t>Данные доступны более чем по 160 странам (измеряется по количеству стран, имеющих хотя бы 1 точку данных).</w:t>
      </w:r>
    </w:p>
    <w:p w:rsidR="002E15F9" w:rsidRPr="00BD29EC" w:rsidRDefault="002E15F9" w:rsidP="00657ED8">
      <w:pPr>
        <w:pStyle w:val="MHeader"/>
        <w:spacing w:after="100"/>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 xml:space="preserve">6. </w:t>
      </w:r>
      <w:r w:rsidR="0075371E" w:rsidRPr="00BD29EC">
        <w:rPr>
          <w:rFonts w:ascii="Times New Roman" w:hAnsi="Times New Roman"/>
          <w:b/>
          <w:color w:val="auto"/>
          <w:sz w:val="24"/>
          <w:szCs w:val="24"/>
          <w:lang w:val="ru-RU"/>
        </w:rPr>
        <w:t>Сопоставимость / отклонение от международных стандартов</w:t>
      </w:r>
    </w:p>
    <w:p w:rsidR="00657ED8" w:rsidRPr="00657ED8" w:rsidRDefault="00657ED8" w:rsidP="00657ED8">
      <w:pPr>
        <w:jc w:val="both"/>
        <w:rPr>
          <w:rFonts w:ascii="Times New Roman" w:eastAsia="Times New Roman" w:hAnsi="Times New Roman" w:cs="Times New Roman"/>
          <w:sz w:val="24"/>
          <w:szCs w:val="24"/>
          <w:lang w:eastAsia="en-GB"/>
        </w:rPr>
      </w:pPr>
      <w:r w:rsidRPr="00657ED8">
        <w:rPr>
          <w:rFonts w:ascii="Times New Roman" w:eastAsia="Times New Roman" w:hAnsi="Times New Roman" w:cs="Times New Roman"/>
          <w:sz w:val="24"/>
          <w:szCs w:val="24"/>
          <w:lang w:eastAsia="en-GB"/>
        </w:rPr>
        <w:t>Источники расхождений:</w:t>
      </w:r>
    </w:p>
    <w:p w:rsidR="005612C1" w:rsidRDefault="005612C1" w:rsidP="005612C1">
      <w:pPr>
        <w:jc w:val="both"/>
        <w:rPr>
          <w:rFonts w:ascii="Times New Roman" w:eastAsia="Times New Roman" w:hAnsi="Times New Roman" w:cs="Times New Roman"/>
          <w:sz w:val="24"/>
          <w:szCs w:val="24"/>
          <w:lang w:eastAsia="en-GB"/>
        </w:rPr>
      </w:pPr>
      <w:r w:rsidRPr="005612C1">
        <w:rPr>
          <w:rFonts w:ascii="Times New Roman" w:eastAsia="Times New Roman" w:hAnsi="Times New Roman" w:cs="Times New Roman"/>
          <w:sz w:val="24"/>
          <w:szCs w:val="24"/>
          <w:lang w:eastAsia="en-GB"/>
        </w:rPr>
        <w:t>Национальная бедность — это другое понятие, чем глобальная бедность. Национальный уровень бедности определяется по черте бедности для конкретной страны в местной валюте, которая в реальном выражении различается по странам и отличается от международной черты бедности в размере 2,15 доллара в день. Таким образом, национальные уровни бедности нельзя сравнивать по странам или с уровнем бедности в размере 2,15 доллара в день.</w:t>
      </w:r>
    </w:p>
    <w:p w:rsidR="005612C1" w:rsidRDefault="005612C1" w:rsidP="005612C1">
      <w:pPr>
        <w:jc w:val="both"/>
        <w:rPr>
          <w:rFonts w:ascii="Times New Roman" w:eastAsia="Times New Roman" w:hAnsi="Times New Roman" w:cs="Times New Roman"/>
          <w:sz w:val="24"/>
          <w:szCs w:val="24"/>
          <w:lang w:eastAsia="en-GB"/>
        </w:rPr>
      </w:pPr>
    </w:p>
    <w:p w:rsidR="00040034" w:rsidRDefault="00040034" w:rsidP="00657ED8">
      <w:pPr>
        <w:pBdr>
          <w:bottom w:val="single" w:sz="12" w:space="4" w:color="DDDDDD"/>
        </w:pBdr>
        <w:shd w:val="clear" w:color="auto" w:fill="FFFFFF"/>
        <w:spacing w:after="100"/>
        <w:jc w:val="both"/>
        <w:outlineLvl w:val="2"/>
        <w:rPr>
          <w:rFonts w:ascii="Times New Roman" w:eastAsia="Times New Roman" w:hAnsi="Times New Roman" w:cs="Times New Roman"/>
          <w:b/>
          <w:sz w:val="24"/>
          <w:szCs w:val="24"/>
          <w:lang w:eastAsia="en-GB"/>
        </w:rPr>
      </w:pPr>
      <w:r w:rsidRPr="00657ED8">
        <w:rPr>
          <w:rFonts w:ascii="Times New Roman" w:eastAsia="Times New Roman" w:hAnsi="Times New Roman" w:cs="Times New Roman"/>
          <w:b/>
          <w:sz w:val="24"/>
          <w:szCs w:val="24"/>
          <w:lang w:eastAsia="en-GB"/>
        </w:rPr>
        <w:t xml:space="preserve">7. </w:t>
      </w:r>
      <w:r>
        <w:rPr>
          <w:rFonts w:ascii="Times New Roman" w:eastAsia="Times New Roman" w:hAnsi="Times New Roman" w:cs="Times New Roman"/>
          <w:b/>
          <w:sz w:val="24"/>
          <w:szCs w:val="24"/>
          <w:lang w:eastAsia="en-GB"/>
        </w:rPr>
        <w:t>Ссылки</w:t>
      </w:r>
      <w:r w:rsidRPr="00657ED8">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и</w:t>
      </w:r>
      <w:r w:rsidRPr="00657ED8">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документы</w:t>
      </w:r>
    </w:p>
    <w:p w:rsidR="00541740" w:rsidRPr="00541740" w:rsidRDefault="00541740" w:rsidP="00541740">
      <w:pPr>
        <w:rPr>
          <w:rFonts w:ascii="Times New Roman" w:eastAsia="Times New Roman" w:hAnsi="Times New Roman" w:cs="Times New Roman"/>
          <w:sz w:val="24"/>
          <w:szCs w:val="24"/>
          <w:lang w:eastAsia="en-GB"/>
        </w:rPr>
      </w:pPr>
      <w:r w:rsidRPr="00541740">
        <w:rPr>
          <w:rFonts w:ascii="Times New Roman" w:eastAsia="Times New Roman" w:hAnsi="Times New Roman" w:cs="Times New Roman"/>
          <w:sz w:val="24"/>
          <w:szCs w:val="24"/>
          <w:lang w:eastAsia="en-GB"/>
        </w:rPr>
        <w:t>URL:</w:t>
      </w:r>
    </w:p>
    <w:p w:rsidR="002C6314" w:rsidRPr="002C6314" w:rsidRDefault="00AB37FF" w:rsidP="002C6314">
      <w:pPr>
        <w:rPr>
          <w:color w:val="4A4A4A"/>
          <w:sz w:val="21"/>
          <w:szCs w:val="21"/>
        </w:rPr>
      </w:pPr>
      <w:hyperlink r:id="rId9" w:history="1">
        <w:r w:rsidR="002C6314" w:rsidRPr="001042B0">
          <w:rPr>
            <w:rStyle w:val="ac"/>
            <w:sz w:val="21"/>
            <w:szCs w:val="21"/>
          </w:rPr>
          <w:t>www</w:t>
        </w:r>
        <w:r w:rsidR="002C6314" w:rsidRPr="002C6314">
          <w:rPr>
            <w:rStyle w:val="ac"/>
            <w:sz w:val="21"/>
            <w:szCs w:val="21"/>
          </w:rPr>
          <w:t>.</w:t>
        </w:r>
        <w:r w:rsidR="002C6314" w:rsidRPr="001042B0">
          <w:rPr>
            <w:rStyle w:val="ac"/>
            <w:sz w:val="21"/>
            <w:szCs w:val="21"/>
          </w:rPr>
          <w:t>pip</w:t>
        </w:r>
        <w:r w:rsidR="002C6314" w:rsidRPr="002C6314">
          <w:rPr>
            <w:rStyle w:val="ac"/>
            <w:sz w:val="21"/>
            <w:szCs w:val="21"/>
          </w:rPr>
          <w:t>.</w:t>
        </w:r>
        <w:r w:rsidR="002C6314" w:rsidRPr="001042B0">
          <w:rPr>
            <w:rStyle w:val="ac"/>
            <w:sz w:val="21"/>
            <w:szCs w:val="21"/>
          </w:rPr>
          <w:t>worldbank</w:t>
        </w:r>
        <w:r w:rsidR="002C6314" w:rsidRPr="002C6314">
          <w:rPr>
            <w:rStyle w:val="ac"/>
            <w:sz w:val="21"/>
            <w:szCs w:val="21"/>
          </w:rPr>
          <w:t>.</w:t>
        </w:r>
        <w:r w:rsidR="002C6314" w:rsidRPr="001042B0">
          <w:rPr>
            <w:rStyle w:val="ac"/>
            <w:sz w:val="21"/>
            <w:szCs w:val="21"/>
          </w:rPr>
          <w:t>org</w:t>
        </w:r>
      </w:hyperlink>
      <w:r w:rsidR="002C6314" w:rsidRPr="002C6314">
        <w:rPr>
          <w:color w:val="4A4A4A"/>
          <w:sz w:val="21"/>
          <w:szCs w:val="21"/>
        </w:rPr>
        <w:t xml:space="preserve"> </w:t>
      </w:r>
    </w:p>
    <w:p w:rsidR="00541740" w:rsidRPr="00541740" w:rsidRDefault="00541740" w:rsidP="0054174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Ссылки</w:t>
      </w:r>
      <w:r w:rsidRPr="00541740">
        <w:rPr>
          <w:rFonts w:ascii="Times New Roman" w:eastAsia="Times New Roman" w:hAnsi="Times New Roman" w:cs="Times New Roman"/>
          <w:sz w:val="24"/>
          <w:szCs w:val="24"/>
          <w:lang w:eastAsia="en-GB"/>
        </w:rPr>
        <w:t>:</w:t>
      </w:r>
    </w:p>
    <w:p w:rsidR="002C6314" w:rsidRPr="002C6314" w:rsidRDefault="002C6314" w:rsidP="002C6314">
      <w:pPr>
        <w:rPr>
          <w:rFonts w:ascii="Times New Roman" w:eastAsia="Times New Roman" w:hAnsi="Times New Roman" w:cs="Times New Roman"/>
          <w:sz w:val="24"/>
          <w:szCs w:val="24"/>
          <w:lang w:eastAsia="en-GB"/>
        </w:rPr>
      </w:pPr>
      <w:r w:rsidRPr="002C6314">
        <w:rPr>
          <w:rFonts w:ascii="Times New Roman" w:eastAsia="Times New Roman" w:hAnsi="Times New Roman" w:cs="Times New Roman"/>
          <w:sz w:val="24"/>
          <w:szCs w:val="24"/>
          <w:lang w:eastAsia="en-GB"/>
        </w:rPr>
        <w:t xml:space="preserve">Дополнительную информацию и методологию см.: </w:t>
      </w:r>
      <w:hyperlink r:id="rId10" w:history="1">
        <w:r w:rsidRPr="002C6314">
          <w:rPr>
            <w:rStyle w:val="ac"/>
            <w:rFonts w:ascii="Times New Roman" w:eastAsia="Times New Roman" w:hAnsi="Times New Roman" w:cs="Times New Roman"/>
            <w:sz w:val="24"/>
            <w:szCs w:val="24"/>
            <w:lang w:val="en-GB" w:eastAsia="en-GB"/>
          </w:rPr>
          <w:t>https</w:t>
        </w:r>
        <w:r w:rsidRPr="002C6314">
          <w:rPr>
            <w:rStyle w:val="ac"/>
            <w:rFonts w:ascii="Times New Roman" w:eastAsia="Times New Roman" w:hAnsi="Times New Roman" w:cs="Times New Roman"/>
            <w:sz w:val="24"/>
            <w:szCs w:val="24"/>
            <w:lang w:eastAsia="en-GB"/>
          </w:rPr>
          <w:t>://</w:t>
        </w:r>
        <w:proofErr w:type="spellStart"/>
        <w:r w:rsidRPr="002C6314">
          <w:rPr>
            <w:rStyle w:val="ac"/>
            <w:rFonts w:ascii="Times New Roman" w:eastAsia="Times New Roman" w:hAnsi="Times New Roman" w:cs="Times New Roman"/>
            <w:sz w:val="24"/>
            <w:szCs w:val="24"/>
            <w:lang w:val="en-GB" w:eastAsia="en-GB"/>
          </w:rPr>
          <w:t>worldbank</w:t>
        </w:r>
        <w:proofErr w:type="spellEnd"/>
        <w:r w:rsidRPr="002C6314">
          <w:rPr>
            <w:rStyle w:val="ac"/>
            <w:rFonts w:ascii="Times New Roman" w:eastAsia="Times New Roman" w:hAnsi="Times New Roman" w:cs="Times New Roman"/>
            <w:sz w:val="24"/>
            <w:szCs w:val="24"/>
            <w:lang w:eastAsia="en-GB"/>
          </w:rPr>
          <w:t>.</w:t>
        </w:r>
        <w:proofErr w:type="spellStart"/>
        <w:r w:rsidRPr="002C6314">
          <w:rPr>
            <w:rStyle w:val="ac"/>
            <w:rFonts w:ascii="Times New Roman" w:eastAsia="Times New Roman" w:hAnsi="Times New Roman" w:cs="Times New Roman"/>
            <w:sz w:val="24"/>
            <w:szCs w:val="24"/>
            <w:lang w:val="en-GB" w:eastAsia="en-GB"/>
          </w:rPr>
          <w:t>github</w:t>
        </w:r>
        <w:proofErr w:type="spellEnd"/>
        <w:r w:rsidRPr="002C6314">
          <w:rPr>
            <w:rStyle w:val="ac"/>
            <w:rFonts w:ascii="Times New Roman" w:eastAsia="Times New Roman" w:hAnsi="Times New Roman" w:cs="Times New Roman"/>
            <w:sz w:val="24"/>
            <w:szCs w:val="24"/>
            <w:lang w:eastAsia="en-GB"/>
          </w:rPr>
          <w:t>.</w:t>
        </w:r>
        <w:proofErr w:type="spellStart"/>
        <w:r w:rsidRPr="002C6314">
          <w:rPr>
            <w:rStyle w:val="ac"/>
            <w:rFonts w:ascii="Times New Roman" w:eastAsia="Times New Roman" w:hAnsi="Times New Roman" w:cs="Times New Roman"/>
            <w:sz w:val="24"/>
            <w:szCs w:val="24"/>
            <w:lang w:val="en-GB" w:eastAsia="en-GB"/>
          </w:rPr>
          <w:t>io</w:t>
        </w:r>
        <w:proofErr w:type="spellEnd"/>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PIP</w:t>
        </w:r>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Methodology</w:t>
        </w:r>
        <w:r w:rsidRPr="002C6314">
          <w:rPr>
            <w:rStyle w:val="ac"/>
            <w:rFonts w:ascii="Times New Roman" w:eastAsia="Times New Roman" w:hAnsi="Times New Roman" w:cs="Times New Roman"/>
            <w:sz w:val="24"/>
            <w:szCs w:val="24"/>
            <w:lang w:eastAsia="en-GB"/>
          </w:rPr>
          <w:t>/</w:t>
        </w:r>
      </w:hyperlink>
      <w:r w:rsidRPr="002C6314">
        <w:rPr>
          <w:rFonts w:ascii="Times New Roman" w:eastAsia="Times New Roman" w:hAnsi="Times New Roman" w:cs="Times New Roman"/>
          <w:sz w:val="24"/>
          <w:szCs w:val="24"/>
          <w:lang w:eastAsia="en-GB"/>
        </w:rPr>
        <w:t xml:space="preserve">. </w:t>
      </w:r>
    </w:p>
    <w:p w:rsidR="002C6314" w:rsidRPr="002C6314" w:rsidRDefault="002C6314" w:rsidP="002C631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Также можно обратиться к</w:t>
      </w:r>
      <w:r w:rsidRPr="002C6314">
        <w:rPr>
          <w:rFonts w:ascii="Times New Roman" w:eastAsia="Times New Roman" w:hAnsi="Times New Roman" w:cs="Times New Roman"/>
          <w:sz w:val="24"/>
          <w:szCs w:val="24"/>
          <w:lang w:eastAsia="en-GB"/>
        </w:rPr>
        <w:t xml:space="preserve">: </w:t>
      </w:r>
      <w:hyperlink r:id="rId11" w:history="1">
        <w:r w:rsidRPr="002C6314">
          <w:rPr>
            <w:rStyle w:val="ac"/>
            <w:rFonts w:ascii="Times New Roman" w:eastAsia="Times New Roman" w:hAnsi="Times New Roman" w:cs="Times New Roman"/>
            <w:sz w:val="24"/>
            <w:szCs w:val="24"/>
            <w:lang w:val="en-GB" w:eastAsia="en-GB"/>
          </w:rPr>
          <w:t>https</w:t>
        </w:r>
        <w:r w:rsidRPr="002C6314">
          <w:rPr>
            <w:rStyle w:val="ac"/>
            <w:rFonts w:ascii="Times New Roman" w:eastAsia="Times New Roman" w:hAnsi="Times New Roman" w:cs="Times New Roman"/>
            <w:sz w:val="24"/>
            <w:szCs w:val="24"/>
            <w:lang w:eastAsia="en-GB"/>
          </w:rPr>
          <w:t>://</w:t>
        </w:r>
        <w:proofErr w:type="spellStart"/>
        <w:r w:rsidRPr="002C6314">
          <w:rPr>
            <w:rStyle w:val="ac"/>
            <w:rFonts w:ascii="Times New Roman" w:eastAsia="Times New Roman" w:hAnsi="Times New Roman" w:cs="Times New Roman"/>
            <w:sz w:val="24"/>
            <w:szCs w:val="24"/>
            <w:lang w:val="en-GB" w:eastAsia="en-GB"/>
          </w:rPr>
          <w:t>openknowledge</w:t>
        </w:r>
        <w:proofErr w:type="spellEnd"/>
        <w:r w:rsidRPr="002C6314">
          <w:rPr>
            <w:rStyle w:val="ac"/>
            <w:rFonts w:ascii="Times New Roman" w:eastAsia="Times New Roman" w:hAnsi="Times New Roman" w:cs="Times New Roman"/>
            <w:sz w:val="24"/>
            <w:szCs w:val="24"/>
            <w:lang w:eastAsia="en-GB"/>
          </w:rPr>
          <w:t>.</w:t>
        </w:r>
        <w:proofErr w:type="spellStart"/>
        <w:r w:rsidRPr="002C6314">
          <w:rPr>
            <w:rStyle w:val="ac"/>
            <w:rFonts w:ascii="Times New Roman" w:eastAsia="Times New Roman" w:hAnsi="Times New Roman" w:cs="Times New Roman"/>
            <w:sz w:val="24"/>
            <w:szCs w:val="24"/>
            <w:lang w:val="en-GB" w:eastAsia="en-GB"/>
          </w:rPr>
          <w:t>worldbank</w:t>
        </w:r>
        <w:proofErr w:type="spellEnd"/>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org</w:t>
        </w:r>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handle</w:t>
        </w:r>
        <w:r w:rsidRPr="002C6314">
          <w:rPr>
            <w:rStyle w:val="ac"/>
            <w:rFonts w:ascii="Times New Roman" w:eastAsia="Times New Roman" w:hAnsi="Times New Roman" w:cs="Times New Roman"/>
            <w:sz w:val="24"/>
            <w:szCs w:val="24"/>
            <w:lang w:eastAsia="en-GB"/>
          </w:rPr>
          <w:t>/10986/37061</w:t>
        </w:r>
      </w:hyperlink>
      <w:r w:rsidRPr="002C6314">
        <w:rPr>
          <w:rFonts w:ascii="Times New Roman" w:eastAsia="Times New Roman" w:hAnsi="Times New Roman" w:cs="Times New Roman"/>
          <w:sz w:val="24"/>
          <w:szCs w:val="24"/>
          <w:lang w:eastAsia="en-GB"/>
        </w:rPr>
        <w:t xml:space="preserve"> </w:t>
      </w:r>
      <w:r w:rsidRPr="002C6314" w:rsidDel="00980D3A">
        <w:rPr>
          <w:rFonts w:ascii="Times New Roman" w:eastAsia="Times New Roman" w:hAnsi="Times New Roman" w:cs="Times New Roman"/>
          <w:sz w:val="24"/>
          <w:szCs w:val="24"/>
          <w:lang w:eastAsia="en-GB"/>
        </w:rPr>
        <w:t xml:space="preserve"> </w:t>
      </w:r>
    </w:p>
    <w:p w:rsidR="002C6314" w:rsidRPr="002C6314" w:rsidRDefault="002C6314" w:rsidP="002C6314">
      <w:pPr>
        <w:rPr>
          <w:rFonts w:ascii="Times New Roman" w:eastAsia="Times New Roman" w:hAnsi="Times New Roman" w:cs="Times New Roman"/>
          <w:sz w:val="24"/>
          <w:szCs w:val="24"/>
          <w:lang w:eastAsia="en-GB"/>
        </w:rPr>
      </w:pPr>
      <w:r w:rsidRPr="002C6314">
        <w:rPr>
          <w:rFonts w:ascii="Times New Roman" w:eastAsia="Times New Roman" w:hAnsi="Times New Roman" w:cs="Times New Roman"/>
          <w:sz w:val="24"/>
          <w:szCs w:val="24"/>
          <w:lang w:eastAsia="en-GB"/>
        </w:rPr>
        <w:t xml:space="preserve">Краткий обзор см.: </w:t>
      </w:r>
      <w:hyperlink r:id="rId12" w:history="1">
        <w:r w:rsidRPr="002C6314">
          <w:rPr>
            <w:rStyle w:val="ac"/>
            <w:rFonts w:ascii="Times New Roman" w:eastAsia="Times New Roman" w:hAnsi="Times New Roman" w:cs="Times New Roman"/>
            <w:sz w:val="24"/>
            <w:szCs w:val="24"/>
            <w:lang w:val="en-GB" w:eastAsia="en-GB"/>
          </w:rPr>
          <w:t>https</w:t>
        </w:r>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www</w:t>
        </w:r>
        <w:r w:rsidRPr="002C6314">
          <w:rPr>
            <w:rStyle w:val="ac"/>
            <w:rFonts w:ascii="Times New Roman" w:eastAsia="Times New Roman" w:hAnsi="Times New Roman" w:cs="Times New Roman"/>
            <w:sz w:val="24"/>
            <w:szCs w:val="24"/>
            <w:lang w:eastAsia="en-GB"/>
          </w:rPr>
          <w:t>.</w:t>
        </w:r>
        <w:proofErr w:type="spellStart"/>
        <w:r w:rsidRPr="002C6314">
          <w:rPr>
            <w:rStyle w:val="ac"/>
            <w:rFonts w:ascii="Times New Roman" w:eastAsia="Times New Roman" w:hAnsi="Times New Roman" w:cs="Times New Roman"/>
            <w:sz w:val="24"/>
            <w:szCs w:val="24"/>
            <w:lang w:val="en-GB" w:eastAsia="en-GB"/>
          </w:rPr>
          <w:t>worldbank</w:t>
        </w:r>
        <w:proofErr w:type="spellEnd"/>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org</w:t>
        </w:r>
        <w:r w:rsidRPr="002C6314">
          <w:rPr>
            <w:rStyle w:val="ac"/>
            <w:rFonts w:ascii="Times New Roman" w:eastAsia="Times New Roman" w:hAnsi="Times New Roman" w:cs="Times New Roman"/>
            <w:sz w:val="24"/>
            <w:szCs w:val="24"/>
            <w:lang w:eastAsia="en-GB"/>
          </w:rPr>
          <w:t>/</w:t>
        </w:r>
        <w:proofErr w:type="spellStart"/>
        <w:r w:rsidRPr="002C6314">
          <w:rPr>
            <w:rStyle w:val="ac"/>
            <w:rFonts w:ascii="Times New Roman" w:eastAsia="Times New Roman" w:hAnsi="Times New Roman" w:cs="Times New Roman"/>
            <w:sz w:val="24"/>
            <w:szCs w:val="24"/>
            <w:lang w:val="en-GB" w:eastAsia="en-GB"/>
          </w:rPr>
          <w:t>en</w:t>
        </w:r>
        <w:proofErr w:type="spellEnd"/>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news</w:t>
        </w:r>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factsheet</w:t>
        </w:r>
        <w:r w:rsidRPr="002C6314">
          <w:rPr>
            <w:rStyle w:val="ac"/>
            <w:rFonts w:ascii="Times New Roman" w:eastAsia="Times New Roman" w:hAnsi="Times New Roman" w:cs="Times New Roman"/>
            <w:sz w:val="24"/>
            <w:szCs w:val="24"/>
            <w:lang w:eastAsia="en-GB"/>
          </w:rPr>
          <w:t>/2022/05/02/</w:t>
        </w:r>
        <w:r w:rsidRPr="002C6314">
          <w:rPr>
            <w:rStyle w:val="ac"/>
            <w:rFonts w:ascii="Times New Roman" w:eastAsia="Times New Roman" w:hAnsi="Times New Roman" w:cs="Times New Roman"/>
            <w:sz w:val="24"/>
            <w:szCs w:val="24"/>
            <w:lang w:val="en-GB" w:eastAsia="en-GB"/>
          </w:rPr>
          <w:t>fact</w:t>
        </w:r>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sheet</w:t>
        </w:r>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an</w:t>
        </w:r>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adjustment</w:t>
        </w:r>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to</w:t>
        </w:r>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global</w:t>
        </w:r>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poverty</w:t>
        </w:r>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lines</w:t>
        </w:r>
      </w:hyperlink>
      <w:r w:rsidRPr="002C6314">
        <w:rPr>
          <w:rFonts w:ascii="Times New Roman" w:eastAsia="Times New Roman" w:hAnsi="Times New Roman" w:cs="Times New Roman"/>
          <w:sz w:val="24"/>
          <w:szCs w:val="24"/>
          <w:lang w:eastAsia="en-GB"/>
        </w:rPr>
        <w:t xml:space="preserve"> </w:t>
      </w:r>
    </w:p>
    <w:p w:rsidR="002C6314" w:rsidRPr="002C6314" w:rsidRDefault="002C6314" w:rsidP="002C6314">
      <w:pPr>
        <w:rPr>
          <w:rFonts w:ascii="Times New Roman" w:eastAsia="Times New Roman" w:hAnsi="Times New Roman" w:cs="Times New Roman"/>
          <w:sz w:val="24"/>
          <w:szCs w:val="24"/>
          <w:lang w:eastAsia="en-GB"/>
        </w:rPr>
      </w:pPr>
      <w:r w:rsidRPr="002C6314">
        <w:rPr>
          <w:rFonts w:ascii="Times New Roman" w:eastAsia="Times New Roman" w:hAnsi="Times New Roman" w:cs="Times New Roman"/>
          <w:sz w:val="24"/>
          <w:szCs w:val="24"/>
          <w:lang w:eastAsia="en-GB"/>
        </w:rPr>
        <w:t xml:space="preserve">Полную ссылку на соответствующие справочные документы, рабочие документы и журнальные статьи см.: </w:t>
      </w:r>
      <w:r>
        <w:rPr>
          <w:rFonts w:ascii="Times New Roman" w:eastAsia="Times New Roman" w:hAnsi="Times New Roman" w:cs="Times New Roman"/>
          <w:sz w:val="24"/>
          <w:szCs w:val="24"/>
          <w:lang w:eastAsia="en-GB"/>
        </w:rPr>
        <w:t xml:space="preserve"> </w:t>
      </w:r>
      <w:hyperlink r:id="rId13" w:history="1">
        <w:r w:rsidRPr="002C6314">
          <w:rPr>
            <w:rStyle w:val="ac"/>
            <w:rFonts w:ascii="Times New Roman" w:eastAsia="Times New Roman" w:hAnsi="Times New Roman" w:cs="Times New Roman"/>
            <w:sz w:val="24"/>
            <w:szCs w:val="24"/>
            <w:lang w:val="en-GB" w:eastAsia="en-GB"/>
          </w:rPr>
          <w:t>https</w:t>
        </w:r>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pip</w:t>
        </w:r>
        <w:r w:rsidRPr="002C6314">
          <w:rPr>
            <w:rStyle w:val="ac"/>
            <w:rFonts w:ascii="Times New Roman" w:eastAsia="Times New Roman" w:hAnsi="Times New Roman" w:cs="Times New Roman"/>
            <w:sz w:val="24"/>
            <w:szCs w:val="24"/>
            <w:lang w:eastAsia="en-GB"/>
          </w:rPr>
          <w:t>.</w:t>
        </w:r>
        <w:proofErr w:type="spellStart"/>
        <w:r w:rsidRPr="002C6314">
          <w:rPr>
            <w:rStyle w:val="ac"/>
            <w:rFonts w:ascii="Times New Roman" w:eastAsia="Times New Roman" w:hAnsi="Times New Roman" w:cs="Times New Roman"/>
            <w:sz w:val="24"/>
            <w:szCs w:val="24"/>
            <w:lang w:val="en-GB" w:eastAsia="en-GB"/>
          </w:rPr>
          <w:t>worldbank</w:t>
        </w:r>
        <w:proofErr w:type="spellEnd"/>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org</w:t>
        </w:r>
        <w:r w:rsidRPr="002C6314">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publication</w:t>
        </w:r>
      </w:hyperlink>
      <w:r w:rsidRPr="002C6314">
        <w:rPr>
          <w:rFonts w:ascii="Times New Roman" w:eastAsia="Times New Roman" w:hAnsi="Times New Roman" w:cs="Times New Roman"/>
          <w:sz w:val="24"/>
          <w:szCs w:val="24"/>
          <w:lang w:eastAsia="en-GB"/>
        </w:rPr>
        <w:t xml:space="preserve">. </w:t>
      </w:r>
    </w:p>
    <w:p w:rsidR="002C6314" w:rsidRPr="00AC2F59" w:rsidRDefault="002C6314" w:rsidP="002C6314">
      <w:pPr>
        <w:rPr>
          <w:rFonts w:ascii="Times New Roman" w:eastAsia="Times New Roman" w:hAnsi="Times New Roman" w:cs="Times New Roman"/>
          <w:sz w:val="24"/>
          <w:szCs w:val="24"/>
          <w:lang w:eastAsia="en-GB"/>
        </w:rPr>
      </w:pPr>
      <w:r w:rsidRPr="002C6314">
        <w:rPr>
          <w:rFonts w:ascii="Times New Roman" w:eastAsia="Times New Roman" w:hAnsi="Times New Roman" w:cs="Times New Roman"/>
          <w:sz w:val="24"/>
          <w:szCs w:val="24"/>
          <w:lang w:eastAsia="en-GB"/>
        </w:rPr>
        <w:t xml:space="preserve">Взвешенный подход к искоренению бедности и повышению общего благосостояния: концепции, данные и две цели. </w:t>
      </w:r>
      <w:r w:rsidRPr="00AC2F59">
        <w:rPr>
          <w:rFonts w:ascii="Times New Roman" w:eastAsia="Times New Roman" w:hAnsi="Times New Roman" w:cs="Times New Roman"/>
          <w:sz w:val="24"/>
          <w:szCs w:val="24"/>
          <w:lang w:eastAsia="en-GB"/>
        </w:rPr>
        <w:t>(</w:t>
      </w:r>
      <w:hyperlink r:id="rId14" w:history="1">
        <w:r w:rsidRPr="002C6314">
          <w:rPr>
            <w:rStyle w:val="ac"/>
            <w:rFonts w:ascii="Times New Roman" w:eastAsia="Times New Roman" w:hAnsi="Times New Roman" w:cs="Times New Roman"/>
            <w:sz w:val="24"/>
            <w:szCs w:val="24"/>
            <w:lang w:val="en-GB" w:eastAsia="en-GB"/>
          </w:rPr>
          <w:t>http</w:t>
        </w:r>
        <w:r w:rsidRPr="00AC2F59">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www</w:t>
        </w:r>
        <w:r w:rsidRPr="00AC2F59">
          <w:rPr>
            <w:rStyle w:val="ac"/>
            <w:rFonts w:ascii="Times New Roman" w:eastAsia="Times New Roman" w:hAnsi="Times New Roman" w:cs="Times New Roman"/>
            <w:sz w:val="24"/>
            <w:szCs w:val="24"/>
            <w:lang w:eastAsia="en-GB"/>
          </w:rPr>
          <w:t>.</w:t>
        </w:r>
        <w:proofErr w:type="spellStart"/>
        <w:r w:rsidRPr="002C6314">
          <w:rPr>
            <w:rStyle w:val="ac"/>
            <w:rFonts w:ascii="Times New Roman" w:eastAsia="Times New Roman" w:hAnsi="Times New Roman" w:cs="Times New Roman"/>
            <w:sz w:val="24"/>
            <w:szCs w:val="24"/>
            <w:lang w:val="en-GB" w:eastAsia="en-GB"/>
          </w:rPr>
          <w:t>worldbank</w:t>
        </w:r>
        <w:proofErr w:type="spellEnd"/>
        <w:r w:rsidRPr="00AC2F59">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org</w:t>
        </w:r>
        <w:r w:rsidRPr="00AC2F59">
          <w:rPr>
            <w:rStyle w:val="ac"/>
            <w:rFonts w:ascii="Times New Roman" w:eastAsia="Times New Roman" w:hAnsi="Times New Roman" w:cs="Times New Roman"/>
            <w:sz w:val="24"/>
            <w:szCs w:val="24"/>
            <w:lang w:eastAsia="en-GB"/>
          </w:rPr>
          <w:t>/</w:t>
        </w:r>
        <w:proofErr w:type="spellStart"/>
        <w:r w:rsidRPr="002C6314">
          <w:rPr>
            <w:rStyle w:val="ac"/>
            <w:rFonts w:ascii="Times New Roman" w:eastAsia="Times New Roman" w:hAnsi="Times New Roman" w:cs="Times New Roman"/>
            <w:sz w:val="24"/>
            <w:szCs w:val="24"/>
            <w:lang w:val="en-GB" w:eastAsia="en-GB"/>
          </w:rPr>
          <w:t>en</w:t>
        </w:r>
        <w:proofErr w:type="spellEnd"/>
        <w:r w:rsidRPr="00AC2F59">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research</w:t>
        </w:r>
        <w:r w:rsidRPr="00AC2F59">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publication</w:t>
        </w:r>
        <w:r w:rsidRPr="00AC2F59">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a</w:t>
        </w:r>
        <w:r w:rsidRPr="00AC2F59">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measured</w:t>
        </w:r>
        <w:r w:rsidRPr="00AC2F59">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approach</w:t>
        </w:r>
        <w:r w:rsidRPr="00AC2F59">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to</w:t>
        </w:r>
        <w:r w:rsidRPr="00AC2F59">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ending</w:t>
        </w:r>
        <w:r w:rsidRPr="00AC2F59">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poverty</w:t>
        </w:r>
        <w:r w:rsidRPr="00AC2F59">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and</w:t>
        </w:r>
        <w:r w:rsidRPr="00AC2F59">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boosting</w:t>
        </w:r>
        <w:r w:rsidRPr="00AC2F59">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shared</w:t>
        </w:r>
        <w:r w:rsidRPr="00AC2F59">
          <w:rPr>
            <w:rStyle w:val="ac"/>
            <w:rFonts w:ascii="Times New Roman" w:eastAsia="Times New Roman" w:hAnsi="Times New Roman" w:cs="Times New Roman"/>
            <w:sz w:val="24"/>
            <w:szCs w:val="24"/>
            <w:lang w:eastAsia="en-GB"/>
          </w:rPr>
          <w:t>-</w:t>
        </w:r>
        <w:r w:rsidRPr="002C6314">
          <w:rPr>
            <w:rStyle w:val="ac"/>
            <w:rFonts w:ascii="Times New Roman" w:eastAsia="Times New Roman" w:hAnsi="Times New Roman" w:cs="Times New Roman"/>
            <w:sz w:val="24"/>
            <w:szCs w:val="24"/>
            <w:lang w:val="en-GB" w:eastAsia="en-GB"/>
          </w:rPr>
          <w:t>prosperity</w:t>
        </w:r>
      </w:hyperlink>
      <w:r w:rsidRPr="00AC2F59">
        <w:rPr>
          <w:rFonts w:ascii="Times New Roman" w:eastAsia="Times New Roman" w:hAnsi="Times New Roman" w:cs="Times New Roman"/>
          <w:sz w:val="24"/>
          <w:szCs w:val="24"/>
          <w:lang w:eastAsia="en-GB"/>
        </w:rPr>
        <w:t xml:space="preserve">) </w:t>
      </w:r>
    </w:p>
    <w:p w:rsidR="00541740" w:rsidRDefault="00541740" w:rsidP="002C6314">
      <w:pPr>
        <w:rPr>
          <w:rFonts w:ascii="Times New Roman" w:eastAsia="Times New Roman" w:hAnsi="Times New Roman" w:cs="Times New Roman"/>
          <w:sz w:val="24"/>
          <w:szCs w:val="24"/>
          <w:lang w:eastAsia="en-GB"/>
        </w:rPr>
      </w:pPr>
    </w:p>
    <w:p w:rsidR="00AB37FF" w:rsidRDefault="00AB37FF" w:rsidP="002C6314">
      <w:pPr>
        <w:rPr>
          <w:rFonts w:ascii="Times New Roman" w:eastAsia="Times New Roman" w:hAnsi="Times New Roman" w:cs="Times New Roman"/>
          <w:sz w:val="24"/>
          <w:szCs w:val="24"/>
          <w:lang w:eastAsia="en-GB"/>
        </w:rPr>
      </w:pPr>
    </w:p>
    <w:p w:rsidR="00AB37FF" w:rsidRDefault="00AB37FF" w:rsidP="002C6314">
      <w:pPr>
        <w:rPr>
          <w:rFonts w:ascii="Times New Roman" w:eastAsia="Times New Roman" w:hAnsi="Times New Roman" w:cs="Times New Roman"/>
          <w:sz w:val="24"/>
          <w:szCs w:val="24"/>
          <w:lang w:eastAsia="en-GB"/>
        </w:rPr>
      </w:pPr>
    </w:p>
    <w:p w:rsidR="00AB37FF" w:rsidRDefault="00AB37FF" w:rsidP="002C6314">
      <w:pPr>
        <w:rPr>
          <w:rFonts w:ascii="Times New Roman" w:eastAsia="Times New Roman" w:hAnsi="Times New Roman" w:cs="Times New Roman"/>
          <w:sz w:val="24"/>
          <w:szCs w:val="24"/>
          <w:lang w:eastAsia="en-GB"/>
        </w:rPr>
      </w:pPr>
    </w:p>
    <w:p w:rsidR="00AB37FF" w:rsidRDefault="00AB37FF" w:rsidP="002C6314">
      <w:pPr>
        <w:rPr>
          <w:rFonts w:ascii="Times New Roman" w:eastAsia="Times New Roman" w:hAnsi="Times New Roman" w:cs="Times New Roman"/>
          <w:sz w:val="24"/>
          <w:szCs w:val="24"/>
          <w:lang w:eastAsia="en-GB"/>
        </w:rPr>
      </w:pPr>
    </w:p>
    <w:p w:rsidR="00AB37FF" w:rsidRDefault="00AB37FF" w:rsidP="002C6314">
      <w:pPr>
        <w:rPr>
          <w:rFonts w:ascii="Times New Roman" w:eastAsia="Times New Roman" w:hAnsi="Times New Roman" w:cs="Times New Roman"/>
          <w:sz w:val="24"/>
          <w:szCs w:val="24"/>
          <w:lang w:eastAsia="en-GB"/>
        </w:rPr>
      </w:pPr>
    </w:p>
    <w:p w:rsidR="00AB37FF" w:rsidRDefault="00AB37FF" w:rsidP="002C6314">
      <w:pPr>
        <w:rPr>
          <w:rFonts w:ascii="Times New Roman" w:eastAsia="Times New Roman" w:hAnsi="Times New Roman" w:cs="Times New Roman"/>
          <w:sz w:val="24"/>
          <w:szCs w:val="24"/>
          <w:lang w:eastAsia="en-GB"/>
        </w:rPr>
      </w:pPr>
    </w:p>
    <w:p w:rsidR="00AB37FF" w:rsidRDefault="00AB37FF" w:rsidP="002C6314">
      <w:pPr>
        <w:rPr>
          <w:rFonts w:ascii="Times New Roman" w:eastAsia="Times New Roman" w:hAnsi="Times New Roman" w:cs="Times New Roman"/>
          <w:sz w:val="24"/>
          <w:szCs w:val="24"/>
          <w:lang w:eastAsia="en-GB"/>
        </w:rPr>
      </w:pPr>
    </w:p>
    <w:p w:rsidR="00AB37FF" w:rsidRDefault="00AB37FF" w:rsidP="002C6314">
      <w:pPr>
        <w:rPr>
          <w:rFonts w:ascii="Times New Roman" w:eastAsia="Times New Roman" w:hAnsi="Times New Roman" w:cs="Times New Roman"/>
          <w:sz w:val="24"/>
          <w:szCs w:val="24"/>
          <w:lang w:eastAsia="en-GB"/>
        </w:rPr>
      </w:pPr>
    </w:p>
    <w:p w:rsidR="00AB37FF" w:rsidRDefault="00AB37FF" w:rsidP="002C6314">
      <w:pPr>
        <w:rPr>
          <w:rFonts w:ascii="Times New Roman" w:eastAsia="Times New Roman" w:hAnsi="Times New Roman" w:cs="Times New Roman"/>
          <w:sz w:val="24"/>
          <w:szCs w:val="24"/>
          <w:lang w:eastAsia="en-GB"/>
        </w:rPr>
      </w:pPr>
    </w:p>
    <w:p w:rsidR="00AB37FF" w:rsidRDefault="00AB37FF" w:rsidP="002C6314">
      <w:pPr>
        <w:rPr>
          <w:rFonts w:ascii="Times New Roman" w:eastAsia="Times New Roman" w:hAnsi="Times New Roman" w:cs="Times New Roman"/>
          <w:sz w:val="24"/>
          <w:szCs w:val="24"/>
          <w:lang w:eastAsia="en-GB"/>
        </w:rPr>
      </w:pPr>
    </w:p>
    <w:p w:rsidR="00AB37FF" w:rsidRDefault="00AB37FF" w:rsidP="002C6314">
      <w:pPr>
        <w:rPr>
          <w:rFonts w:ascii="Times New Roman" w:eastAsia="Times New Roman" w:hAnsi="Times New Roman" w:cs="Times New Roman"/>
          <w:sz w:val="24"/>
          <w:szCs w:val="24"/>
          <w:lang w:eastAsia="en-GB"/>
        </w:rPr>
      </w:pPr>
    </w:p>
    <w:p w:rsidR="00AB37FF" w:rsidRDefault="00AB37FF" w:rsidP="002C6314">
      <w:pPr>
        <w:rPr>
          <w:rFonts w:ascii="Times New Roman" w:eastAsia="Times New Roman" w:hAnsi="Times New Roman" w:cs="Times New Roman"/>
          <w:sz w:val="24"/>
          <w:szCs w:val="24"/>
          <w:lang w:eastAsia="en-GB"/>
        </w:rPr>
      </w:pPr>
    </w:p>
    <w:p w:rsidR="00AB37FF" w:rsidRDefault="00AB37FF" w:rsidP="002C6314">
      <w:pPr>
        <w:rPr>
          <w:rFonts w:ascii="Times New Roman" w:eastAsia="Times New Roman" w:hAnsi="Times New Roman" w:cs="Times New Roman"/>
          <w:sz w:val="24"/>
          <w:szCs w:val="24"/>
          <w:lang w:eastAsia="en-GB"/>
        </w:rPr>
      </w:pPr>
    </w:p>
    <w:p w:rsidR="00AB37FF" w:rsidRPr="00BD29EC" w:rsidRDefault="00AB37FF" w:rsidP="00AB37FF">
      <w:pPr>
        <w:pBdr>
          <w:top w:val="nil"/>
          <w:left w:val="nil"/>
          <w:bottom w:val="nil"/>
          <w:right w:val="nil"/>
          <w:between w:val="nil"/>
          <w:bar w:val="nil"/>
        </w:pBdr>
        <w:spacing w:after="0" w:line="360" w:lineRule="auto"/>
        <w:jc w:val="center"/>
        <w:rPr>
          <w:rFonts w:ascii="Times New Roman" w:eastAsia="Arial Unicode MS" w:hAnsi="Times New Roman" w:cs="Times New Roman"/>
          <w:b/>
          <w:sz w:val="24"/>
          <w:szCs w:val="24"/>
          <w:bdr w:val="nil"/>
          <w:lang w:eastAsia="ru-RU"/>
        </w:rPr>
      </w:pPr>
      <w:r w:rsidRPr="00AB37FF">
        <w:rPr>
          <w:rFonts w:ascii="Times New Roman" w:eastAsia="Arial Unicode MS" w:hAnsi="Times New Roman" w:cs="Times New Roman"/>
          <w:b/>
          <w:sz w:val="24"/>
          <w:szCs w:val="24"/>
          <w:bdr w:val="nil"/>
          <w:lang w:eastAsia="ru-RU"/>
        </w:rPr>
        <w:lastRenderedPageBreak/>
        <w:t xml:space="preserve">Метаданные </w:t>
      </w:r>
      <w:r w:rsidRPr="00BD29EC">
        <w:rPr>
          <w:rFonts w:ascii="Times New Roman" w:eastAsia="Arial Unicode MS" w:hAnsi="Times New Roman" w:cs="Times New Roman"/>
          <w:b/>
          <w:sz w:val="24"/>
          <w:szCs w:val="24"/>
          <w:bdr w:val="nil"/>
          <w:lang w:eastAsia="ru-RU"/>
        </w:rPr>
        <w:t>показателя ЦУР</w:t>
      </w:r>
    </w:p>
    <w:p w:rsidR="00AB37FF" w:rsidRPr="00BD29EC" w:rsidRDefault="00AB37FF" w:rsidP="00AB37FF">
      <w:pPr>
        <w:pBdr>
          <w:top w:val="nil"/>
          <w:left w:val="nil"/>
          <w:bottom w:val="nil"/>
          <w:right w:val="nil"/>
          <w:between w:val="nil"/>
          <w:bar w:val="nil"/>
        </w:pBdr>
        <w:spacing w:after="0" w:line="360" w:lineRule="auto"/>
        <w:jc w:val="center"/>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(Гармонизированный шаблон метаданных - версия формата 1.</w:t>
      </w:r>
      <w:r>
        <w:rPr>
          <w:rFonts w:ascii="Times New Roman" w:eastAsia="Arial Unicode MS" w:hAnsi="Times New Roman" w:cs="Times New Roman"/>
          <w:b/>
          <w:sz w:val="24"/>
          <w:szCs w:val="24"/>
          <w:bdr w:val="nil"/>
          <w:lang w:eastAsia="ru-RU"/>
        </w:rPr>
        <w:t>1</w:t>
      </w:r>
      <w:r w:rsidRPr="00BD29EC">
        <w:rPr>
          <w:rFonts w:ascii="Times New Roman" w:eastAsia="Arial Unicode MS" w:hAnsi="Times New Roman" w:cs="Times New Roman"/>
          <w:b/>
          <w:sz w:val="24"/>
          <w:szCs w:val="24"/>
          <w:bdr w:val="nil"/>
          <w:lang w:eastAsia="ru-RU"/>
        </w:rPr>
        <w:t>)</w:t>
      </w:r>
    </w:p>
    <w:p w:rsidR="00AB37FF" w:rsidRPr="00BD29EC" w:rsidRDefault="00AB37FF" w:rsidP="00AB37FF">
      <w:pPr>
        <w:pStyle w:val="ab"/>
        <w:numPr>
          <w:ilvl w:val="0"/>
          <w:numId w:val="3"/>
        </w:numPr>
        <w:pBdr>
          <w:top w:val="nil"/>
          <w:left w:val="nil"/>
          <w:bottom w:val="nil"/>
          <w:right w:val="nil"/>
          <w:between w:val="nil"/>
          <w:bar w:val="nil"/>
        </w:pBdr>
        <w:tabs>
          <w:tab w:val="left" w:pos="284"/>
        </w:tabs>
        <w:spacing w:after="0"/>
        <w:ind w:left="0" w:firstLine="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 xml:space="preserve">Информация о показателе </w:t>
      </w:r>
    </w:p>
    <w:p w:rsidR="00AB37FF" w:rsidRPr="00BD29EC" w:rsidRDefault="00AB37FF" w:rsidP="00AB37FF">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a</w:t>
      </w:r>
      <w:r w:rsidRPr="00BD29EC">
        <w:rPr>
          <w:rFonts w:ascii="Times New Roman" w:eastAsia="Arial Unicode MS" w:hAnsi="Times New Roman" w:cs="Times New Roman"/>
          <w:b/>
          <w:sz w:val="24"/>
          <w:szCs w:val="24"/>
          <w:bdr w:val="nil"/>
          <w:lang w:eastAsia="ru-RU"/>
        </w:rPr>
        <w:t>. Цель</w:t>
      </w:r>
    </w:p>
    <w:p w:rsidR="00AB37FF" w:rsidRPr="00BD29EC" w:rsidRDefault="00AB37FF" w:rsidP="00AB37FF">
      <w:pPr>
        <w:pBdr>
          <w:top w:val="nil"/>
          <w:left w:val="nil"/>
          <w:bottom w:val="nil"/>
          <w:right w:val="nil"/>
          <w:between w:val="nil"/>
          <w:bar w:val="nil"/>
        </w:pBdr>
        <w:spacing w:after="0"/>
        <w:jc w:val="both"/>
        <w:rPr>
          <w:rFonts w:ascii="Times New Roman" w:eastAsia="Arial Unicode MS" w:hAnsi="Times New Roman" w:cs="Times New Roman"/>
          <w:sz w:val="24"/>
          <w:szCs w:val="24"/>
          <w:bdr w:val="nil"/>
          <w:lang w:eastAsia="ru-RU"/>
        </w:rPr>
      </w:pPr>
      <w:r w:rsidRPr="00BD29EC">
        <w:rPr>
          <w:rFonts w:ascii="Times New Roman" w:eastAsia="Arial Unicode MS" w:hAnsi="Times New Roman" w:cs="Times New Roman"/>
          <w:sz w:val="24"/>
          <w:szCs w:val="24"/>
          <w:bdr w:val="nil"/>
          <w:lang w:eastAsia="ru-RU"/>
        </w:rPr>
        <w:t>Цель 1: Повсеместная ликвидация нищеты во всех ее формах</w:t>
      </w:r>
    </w:p>
    <w:p w:rsidR="00AB37FF" w:rsidRPr="00BD29EC" w:rsidRDefault="00AB37FF" w:rsidP="00AB37FF">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b</w:t>
      </w:r>
      <w:r w:rsidRPr="00BD29EC">
        <w:rPr>
          <w:rFonts w:ascii="Times New Roman" w:eastAsia="Arial Unicode MS" w:hAnsi="Times New Roman" w:cs="Times New Roman"/>
          <w:b/>
          <w:sz w:val="24"/>
          <w:szCs w:val="24"/>
          <w:bdr w:val="nil"/>
          <w:lang w:eastAsia="ru-RU"/>
        </w:rPr>
        <w:t>. Задача</w:t>
      </w:r>
    </w:p>
    <w:p w:rsidR="00AB37FF" w:rsidRDefault="00AB37FF" w:rsidP="00AB37FF">
      <w:p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sz w:val="24"/>
          <w:szCs w:val="24"/>
        </w:rPr>
        <w:t>1.</w:t>
      </w:r>
      <w:r>
        <w:rPr>
          <w:rFonts w:ascii="Times New Roman" w:hAnsi="Times New Roman" w:cs="Times New Roman"/>
          <w:sz w:val="24"/>
          <w:szCs w:val="24"/>
        </w:rPr>
        <w:t>1</w:t>
      </w:r>
      <w:r w:rsidRPr="00BD29EC">
        <w:rPr>
          <w:rFonts w:ascii="Times New Roman" w:hAnsi="Times New Roman" w:cs="Times New Roman"/>
          <w:sz w:val="24"/>
          <w:szCs w:val="24"/>
        </w:rPr>
        <w:t>.</w:t>
      </w:r>
      <w:r>
        <w:rPr>
          <w:rFonts w:ascii="Times New Roman" w:hAnsi="Times New Roman" w:cs="Times New Roman"/>
          <w:sz w:val="24"/>
          <w:szCs w:val="24"/>
        </w:rPr>
        <w:t>1</w:t>
      </w:r>
      <w:proofErr w:type="gramStart"/>
      <w:r w:rsidRPr="00BD29EC">
        <w:rPr>
          <w:rFonts w:ascii="Times New Roman" w:hAnsi="Times New Roman" w:cs="Times New Roman"/>
          <w:sz w:val="24"/>
          <w:szCs w:val="24"/>
        </w:rPr>
        <w:t xml:space="preserve">  </w:t>
      </w:r>
      <w:r w:rsidRPr="00781DE7">
        <w:rPr>
          <w:rFonts w:ascii="Times New Roman" w:hAnsi="Times New Roman" w:cs="Times New Roman"/>
          <w:sz w:val="24"/>
          <w:szCs w:val="24"/>
        </w:rPr>
        <w:t>К</w:t>
      </w:r>
      <w:proofErr w:type="gramEnd"/>
      <w:r w:rsidRPr="00781DE7">
        <w:rPr>
          <w:rFonts w:ascii="Times New Roman" w:hAnsi="Times New Roman" w:cs="Times New Roman"/>
          <w:sz w:val="24"/>
          <w:szCs w:val="24"/>
        </w:rPr>
        <w:t xml:space="preserve"> 2030 году ликвидировать крайнюю нищету для всех людей во всем мире (в настоящее время крайняя нищета определяется как проживание на сумму менее чем 1,25 долл. США в день)</w:t>
      </w:r>
    </w:p>
    <w:p w:rsidR="00AB37FF" w:rsidRPr="00BD29EC" w:rsidRDefault="00AB37FF" w:rsidP="00AB37FF">
      <w:pPr>
        <w:pBdr>
          <w:top w:val="nil"/>
          <w:left w:val="nil"/>
          <w:bottom w:val="nil"/>
          <w:right w:val="nil"/>
          <w:between w:val="nil"/>
          <w:bar w:val="nil"/>
        </w:pBdr>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0.с. Показатель</w:t>
      </w:r>
    </w:p>
    <w:p w:rsidR="00AB37FF" w:rsidRPr="00BD29EC" w:rsidRDefault="00AB37FF" w:rsidP="00AB37FF">
      <w:p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sz w:val="24"/>
          <w:szCs w:val="24"/>
        </w:rPr>
        <w:t>Показатель 1.</w:t>
      </w:r>
      <w:r>
        <w:rPr>
          <w:rFonts w:ascii="Times New Roman" w:hAnsi="Times New Roman" w:cs="Times New Roman"/>
          <w:sz w:val="24"/>
          <w:szCs w:val="24"/>
        </w:rPr>
        <w:t>1</w:t>
      </w:r>
      <w:r w:rsidRPr="00BD29EC">
        <w:rPr>
          <w:rFonts w:ascii="Times New Roman" w:hAnsi="Times New Roman" w:cs="Times New Roman"/>
          <w:sz w:val="24"/>
          <w:szCs w:val="24"/>
        </w:rPr>
        <w:t xml:space="preserve">.1 </w:t>
      </w:r>
      <w:r w:rsidRPr="00781DE7">
        <w:rPr>
          <w:rFonts w:ascii="Times New Roman" w:hAnsi="Times New Roman" w:cs="Times New Roman"/>
          <w:sz w:val="24"/>
          <w:szCs w:val="24"/>
        </w:rPr>
        <w:t xml:space="preserve">Доля населения, живущего за международной чертой бедности, в разбивке по полу, возрасту, статусу занятости и месту проживания </w:t>
      </w:r>
      <w:bookmarkStart w:id="5" w:name="_GoBack"/>
      <w:bookmarkEnd w:id="5"/>
      <w:r w:rsidRPr="00781DE7">
        <w:rPr>
          <w:rFonts w:ascii="Times New Roman" w:hAnsi="Times New Roman" w:cs="Times New Roman"/>
          <w:sz w:val="24"/>
          <w:szCs w:val="24"/>
        </w:rPr>
        <w:t>(городское/сельское)</w:t>
      </w:r>
    </w:p>
    <w:p w:rsidR="00AB37FF" w:rsidRDefault="00AB37FF" w:rsidP="00AB37FF">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d</w:t>
      </w:r>
      <w:r w:rsidRPr="00BD29EC">
        <w:rPr>
          <w:rFonts w:ascii="Times New Roman" w:eastAsia="Arial Unicode MS" w:hAnsi="Times New Roman" w:cs="Times New Roman"/>
          <w:b/>
          <w:sz w:val="24"/>
          <w:szCs w:val="24"/>
          <w:bdr w:val="nil"/>
          <w:lang w:eastAsia="ru-RU"/>
        </w:rPr>
        <w:t xml:space="preserve">. </w:t>
      </w:r>
      <w:r>
        <w:rPr>
          <w:rFonts w:ascii="Times New Roman" w:eastAsia="Arial Unicode MS" w:hAnsi="Times New Roman" w:cs="Times New Roman"/>
          <w:b/>
          <w:sz w:val="24"/>
          <w:szCs w:val="24"/>
          <w:bdr w:val="nil"/>
          <w:lang w:eastAsia="ru-RU"/>
        </w:rPr>
        <w:t>Ряд</w:t>
      </w:r>
    </w:p>
    <w:p w:rsidR="00AB37FF" w:rsidRPr="00B765E1" w:rsidRDefault="00AB37FF" w:rsidP="00AB37FF">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B765E1">
        <w:rPr>
          <w:rFonts w:ascii="Times New Roman" w:eastAsia="Arial Unicode MS" w:hAnsi="Times New Roman" w:cs="Times New Roman"/>
          <w:sz w:val="24"/>
          <w:szCs w:val="24"/>
          <w:bdr w:val="nil"/>
          <w:lang w:eastAsia="ru-RU"/>
        </w:rPr>
        <w:t>SI_POV_EMP1 –</w:t>
      </w:r>
      <w:r>
        <w:rPr>
          <w:rFonts w:ascii="Times New Roman" w:eastAsia="Arial Unicode MS" w:hAnsi="Times New Roman" w:cs="Times New Roman"/>
          <w:sz w:val="24"/>
          <w:szCs w:val="24"/>
          <w:bdr w:val="nil"/>
          <w:lang w:eastAsia="ru-RU"/>
        </w:rPr>
        <w:t xml:space="preserve"> Занятое население, живущее </w:t>
      </w:r>
      <w:r w:rsidRPr="00781DE7">
        <w:rPr>
          <w:rFonts w:ascii="Times New Roman" w:hAnsi="Times New Roman" w:cs="Times New Roman"/>
          <w:sz w:val="24"/>
          <w:szCs w:val="24"/>
        </w:rPr>
        <w:t>за международной чертой бедности</w:t>
      </w:r>
      <w:r>
        <w:rPr>
          <w:rFonts w:ascii="Times New Roman" w:hAnsi="Times New Roman" w:cs="Times New Roman"/>
          <w:sz w:val="24"/>
          <w:szCs w:val="24"/>
        </w:rPr>
        <w:t xml:space="preserve"> </w:t>
      </w:r>
      <w:r w:rsidRPr="00B765E1">
        <w:rPr>
          <w:rFonts w:ascii="Times New Roman" w:hAnsi="Times New Roman" w:cs="Times New Roman"/>
          <w:sz w:val="24"/>
          <w:szCs w:val="24"/>
        </w:rPr>
        <w:t>[1.1.1]</w:t>
      </w:r>
    </w:p>
    <w:p w:rsidR="00AB37FF" w:rsidRPr="00BD29EC" w:rsidRDefault="00AB37FF" w:rsidP="00AB37FF">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e</w:t>
      </w:r>
      <w:r w:rsidRPr="00BD29EC">
        <w:rPr>
          <w:rFonts w:ascii="Times New Roman" w:eastAsia="Arial Unicode MS" w:hAnsi="Times New Roman" w:cs="Times New Roman"/>
          <w:b/>
          <w:sz w:val="24"/>
          <w:szCs w:val="24"/>
          <w:bdr w:val="nil"/>
          <w:lang w:eastAsia="ru-RU"/>
        </w:rPr>
        <w:t xml:space="preserve">. Обновление данных </w:t>
      </w:r>
    </w:p>
    <w:p w:rsidR="00AB37FF" w:rsidRPr="00257B49" w:rsidRDefault="00AB37FF" w:rsidP="00AB37FF">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257B49">
        <w:rPr>
          <w:rFonts w:ascii="Times New Roman" w:eastAsia="Arial Unicode MS" w:hAnsi="Times New Roman" w:cs="Times New Roman"/>
          <w:sz w:val="24"/>
          <w:szCs w:val="24"/>
          <w:bdr w:val="nil"/>
          <w:lang w:eastAsia="ru-RU"/>
        </w:rPr>
        <w:t>28.03.2024</w:t>
      </w:r>
    </w:p>
    <w:p w:rsidR="00AB37FF" w:rsidRDefault="00AB37FF" w:rsidP="00AB37FF">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f</w:t>
      </w:r>
      <w:r w:rsidRPr="00BD29EC">
        <w:rPr>
          <w:rFonts w:ascii="Times New Roman" w:eastAsia="Arial Unicode MS" w:hAnsi="Times New Roman" w:cs="Times New Roman"/>
          <w:b/>
          <w:sz w:val="24"/>
          <w:szCs w:val="24"/>
          <w:bdr w:val="nil"/>
          <w:lang w:eastAsia="ru-RU"/>
        </w:rPr>
        <w:t xml:space="preserve">. Связанные показатели </w:t>
      </w:r>
    </w:p>
    <w:p w:rsidR="00AB37FF" w:rsidRDefault="00AB37FF" w:rsidP="00AB37FF">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sidRPr="004F3E9C">
        <w:rPr>
          <w:rFonts w:ascii="Times New Roman" w:eastAsia="Arial Unicode MS" w:hAnsi="Times New Roman" w:cs="Times New Roman"/>
          <w:sz w:val="24"/>
          <w:szCs w:val="24"/>
          <w:bdr w:val="nil"/>
          <w:lang w:eastAsia="ru-RU"/>
        </w:rPr>
        <w:t>1.3.1, 8.2.1, 8.3.1, 8.5.1, 10.4.1</w:t>
      </w:r>
    </w:p>
    <w:p w:rsidR="00AB37FF" w:rsidRPr="00BD29EC" w:rsidRDefault="00AB37FF" w:rsidP="00AB37FF">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g</w:t>
      </w:r>
      <w:r w:rsidRPr="00BD29EC">
        <w:rPr>
          <w:rFonts w:ascii="Times New Roman" w:eastAsia="Arial Unicode MS" w:hAnsi="Times New Roman" w:cs="Times New Roman"/>
          <w:b/>
          <w:sz w:val="24"/>
          <w:szCs w:val="24"/>
          <w:bdr w:val="nil"/>
          <w:lang w:eastAsia="ru-RU"/>
        </w:rPr>
        <w:t>. Международные организации, ответственные за глобальный мониторинг</w:t>
      </w:r>
    </w:p>
    <w:p w:rsidR="00AB37FF" w:rsidRDefault="00AB37FF" w:rsidP="00AB37FF">
      <w:pPr>
        <w:pBdr>
          <w:top w:val="nil"/>
          <w:left w:val="nil"/>
          <w:bottom w:val="nil"/>
          <w:right w:val="nil"/>
          <w:between w:val="nil"/>
          <w:bar w:val="nil"/>
        </w:pBdr>
        <w:spacing w:after="0"/>
        <w:jc w:val="both"/>
        <w:rPr>
          <w:rFonts w:ascii="Times New Roman" w:hAnsi="Times New Roman" w:cs="Times New Roman"/>
          <w:sz w:val="24"/>
          <w:szCs w:val="24"/>
        </w:rPr>
      </w:pPr>
      <w:r>
        <w:rPr>
          <w:rFonts w:ascii="Times New Roman" w:hAnsi="Times New Roman" w:cs="Times New Roman"/>
          <w:sz w:val="24"/>
          <w:szCs w:val="24"/>
        </w:rPr>
        <w:t>Международная организация труда (МОТ)</w:t>
      </w:r>
    </w:p>
    <w:p w:rsidR="00AB37FF" w:rsidRPr="00BD29EC" w:rsidRDefault="00AB37FF" w:rsidP="00AB37FF">
      <w:pPr>
        <w:pBdr>
          <w:top w:val="nil"/>
          <w:left w:val="nil"/>
          <w:bottom w:val="nil"/>
          <w:right w:val="nil"/>
          <w:between w:val="nil"/>
          <w:bar w:val="nil"/>
        </w:pBdr>
        <w:spacing w:after="0"/>
        <w:jc w:val="both"/>
        <w:rPr>
          <w:rFonts w:ascii="Times New Roman" w:hAnsi="Times New Roman" w:cs="Times New Roman"/>
          <w:sz w:val="24"/>
          <w:szCs w:val="24"/>
        </w:rPr>
      </w:pPr>
    </w:p>
    <w:p w:rsidR="00AB37FF" w:rsidRPr="00BD29EC" w:rsidRDefault="00AB37FF" w:rsidP="00AB37FF">
      <w:pPr>
        <w:pStyle w:val="MHeader"/>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 xml:space="preserve">1. Данные представлены </w:t>
      </w:r>
    </w:p>
    <w:p w:rsidR="00AB37FF" w:rsidRPr="00BD29EC" w:rsidRDefault="00AB37FF" w:rsidP="00AB37FF">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1.</w:t>
      </w:r>
      <w:r w:rsidRPr="00BD29EC">
        <w:rPr>
          <w:rFonts w:ascii="Times New Roman" w:hAnsi="Times New Roman"/>
          <w:color w:val="auto"/>
          <w:sz w:val="24"/>
          <w:szCs w:val="24"/>
        </w:rPr>
        <w:t>a</w:t>
      </w:r>
      <w:r w:rsidRPr="00BD29EC">
        <w:rPr>
          <w:rFonts w:ascii="Times New Roman" w:hAnsi="Times New Roman"/>
          <w:color w:val="auto"/>
          <w:sz w:val="24"/>
          <w:szCs w:val="24"/>
          <w:lang w:val="ru-RU"/>
        </w:rPr>
        <w:t>. Организация</w:t>
      </w:r>
    </w:p>
    <w:p w:rsidR="00AB37FF" w:rsidRPr="00257B49" w:rsidRDefault="00AB37FF" w:rsidP="00AB37FF">
      <w:pPr>
        <w:pStyle w:val="MText"/>
        <w:jc w:val="both"/>
        <w:rPr>
          <w:rFonts w:ascii="Times New Roman" w:hAnsi="Times New Roman"/>
          <w:color w:val="auto"/>
          <w:sz w:val="24"/>
          <w:szCs w:val="24"/>
          <w:lang w:val="ru-RU"/>
        </w:rPr>
      </w:pPr>
      <w:r w:rsidRPr="00B765E1">
        <w:rPr>
          <w:rFonts w:ascii="Times New Roman" w:hAnsi="Times New Roman"/>
          <w:color w:val="auto"/>
          <w:sz w:val="24"/>
          <w:szCs w:val="24"/>
          <w:lang w:val="ru-RU"/>
        </w:rPr>
        <w:t>Международная организация труда (</w:t>
      </w:r>
      <w:r>
        <w:rPr>
          <w:rFonts w:ascii="Times New Roman" w:hAnsi="Times New Roman"/>
          <w:color w:val="auto"/>
          <w:sz w:val="24"/>
          <w:szCs w:val="24"/>
          <w:lang w:val="ru-RU"/>
        </w:rPr>
        <w:t>МОТ</w:t>
      </w:r>
      <w:r w:rsidRPr="00257B49">
        <w:rPr>
          <w:rFonts w:ascii="Times New Roman" w:hAnsi="Times New Roman"/>
          <w:color w:val="auto"/>
          <w:sz w:val="24"/>
          <w:szCs w:val="24"/>
          <w:lang w:val="ru-RU"/>
        </w:rPr>
        <w:t>)</w:t>
      </w:r>
    </w:p>
    <w:p w:rsidR="00AB37FF" w:rsidRPr="00BD29EC" w:rsidRDefault="00AB37FF" w:rsidP="00AB37FF">
      <w:pPr>
        <w:pStyle w:val="MText"/>
        <w:jc w:val="both"/>
        <w:rPr>
          <w:rFonts w:ascii="Times New Roman" w:hAnsi="Times New Roman"/>
          <w:color w:val="auto"/>
          <w:sz w:val="24"/>
          <w:szCs w:val="24"/>
          <w:lang w:val="ru-RU"/>
        </w:rPr>
      </w:pPr>
    </w:p>
    <w:p w:rsidR="00AB37FF" w:rsidRPr="00BD29EC" w:rsidRDefault="00AB37FF" w:rsidP="00AB37FF">
      <w:pPr>
        <w:pStyle w:val="MHeader"/>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2. Определения, концепции и классификации</w:t>
      </w:r>
    </w:p>
    <w:p w:rsidR="00AB37FF" w:rsidRDefault="00AB37FF" w:rsidP="00AB37FF">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2.</w:t>
      </w:r>
      <w:r w:rsidRPr="00781DE7">
        <w:rPr>
          <w:rFonts w:ascii="Times New Roman" w:hAnsi="Times New Roman"/>
          <w:color w:val="auto"/>
          <w:sz w:val="24"/>
          <w:szCs w:val="24"/>
          <w:lang w:val="ru-RU"/>
        </w:rPr>
        <w:t>a</w:t>
      </w:r>
      <w:r w:rsidRPr="00BD29EC">
        <w:rPr>
          <w:rFonts w:ascii="Times New Roman" w:hAnsi="Times New Roman"/>
          <w:color w:val="auto"/>
          <w:sz w:val="24"/>
          <w:szCs w:val="24"/>
          <w:lang w:val="ru-RU"/>
        </w:rPr>
        <w:t>. Определения и концепции</w:t>
      </w:r>
    </w:p>
    <w:p w:rsidR="00AB37FF" w:rsidRPr="00A2160E" w:rsidRDefault="00AB37FF" w:rsidP="00AB37FF">
      <w:pPr>
        <w:jc w:val="both"/>
        <w:rPr>
          <w:rFonts w:ascii="Times New Roman" w:eastAsia="Times New Roman" w:hAnsi="Times New Roman" w:cs="Times New Roman"/>
          <w:b/>
          <w:sz w:val="24"/>
          <w:szCs w:val="24"/>
          <w:lang w:eastAsia="en-GB"/>
        </w:rPr>
      </w:pPr>
      <w:r w:rsidRPr="00F860C7">
        <w:rPr>
          <w:rFonts w:ascii="Times New Roman" w:eastAsia="Times New Roman" w:hAnsi="Times New Roman" w:cs="Times New Roman"/>
          <w:b/>
          <w:sz w:val="24"/>
          <w:szCs w:val="24"/>
          <w:lang w:eastAsia="en-GB"/>
        </w:rPr>
        <w:t>Определение</w:t>
      </w:r>
      <w:r>
        <w:rPr>
          <w:rFonts w:ascii="Times New Roman" w:eastAsia="Times New Roman" w:hAnsi="Times New Roman" w:cs="Times New Roman"/>
          <w:b/>
          <w:sz w:val="24"/>
          <w:szCs w:val="24"/>
          <w:lang w:eastAsia="en-GB"/>
        </w:rPr>
        <w:t>:</w:t>
      </w:r>
    </w:p>
    <w:p w:rsidR="00AB37FF" w:rsidRDefault="00AB37FF" w:rsidP="00AB37FF">
      <w:pPr>
        <w:jc w:val="both"/>
        <w:rPr>
          <w:rFonts w:ascii="Times New Roman" w:eastAsia="Times New Roman" w:hAnsi="Times New Roman" w:cs="Times New Roman"/>
          <w:sz w:val="24"/>
          <w:szCs w:val="24"/>
          <w:lang w:eastAsia="en-GB"/>
        </w:rPr>
      </w:pPr>
      <w:r w:rsidRPr="004F3E9C">
        <w:rPr>
          <w:rFonts w:ascii="Times New Roman" w:eastAsia="Times New Roman" w:hAnsi="Times New Roman" w:cs="Times New Roman"/>
          <w:sz w:val="24"/>
          <w:szCs w:val="24"/>
          <w:lang w:eastAsia="en-GB"/>
        </w:rPr>
        <w:t xml:space="preserve">Доля занятого населения ниже международной черты бедности в размере </w:t>
      </w:r>
      <w:r>
        <w:rPr>
          <w:rFonts w:ascii="Times New Roman" w:eastAsia="Times New Roman" w:hAnsi="Times New Roman" w:cs="Times New Roman"/>
          <w:sz w:val="24"/>
          <w:szCs w:val="24"/>
          <w:lang w:eastAsia="en-GB"/>
        </w:rPr>
        <w:t>2</w:t>
      </w:r>
      <w:r w:rsidRPr="004F3E9C">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15</w:t>
      </w:r>
      <w:r w:rsidRPr="004F3E9C">
        <w:rPr>
          <w:rFonts w:ascii="Times New Roman" w:eastAsia="Times New Roman" w:hAnsi="Times New Roman" w:cs="Times New Roman"/>
          <w:sz w:val="24"/>
          <w:szCs w:val="24"/>
          <w:lang w:eastAsia="en-GB"/>
        </w:rPr>
        <w:t xml:space="preserve"> долл. США в день, также называемая работающей беднотой, определяется как доля занятого населения, проживающего в домохозяйствах с потреблением или доходом на душу населения, которая ниже международной черты бедности в </w:t>
      </w:r>
      <w:r>
        <w:rPr>
          <w:rFonts w:ascii="Times New Roman" w:eastAsia="Times New Roman" w:hAnsi="Times New Roman" w:cs="Times New Roman"/>
          <w:sz w:val="24"/>
          <w:szCs w:val="24"/>
          <w:lang w:eastAsia="en-GB"/>
        </w:rPr>
        <w:t>2</w:t>
      </w:r>
      <w:r w:rsidRPr="004F3E9C">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15</w:t>
      </w:r>
      <w:r w:rsidRPr="004F3E9C">
        <w:rPr>
          <w:rFonts w:ascii="Times New Roman" w:eastAsia="Times New Roman" w:hAnsi="Times New Roman" w:cs="Times New Roman"/>
          <w:sz w:val="24"/>
          <w:szCs w:val="24"/>
          <w:lang w:eastAsia="en-GB"/>
        </w:rPr>
        <w:t xml:space="preserve"> долл. США.</w:t>
      </w:r>
    </w:p>
    <w:p w:rsidR="00AB37FF" w:rsidRPr="00F860C7" w:rsidRDefault="00AB37FF" w:rsidP="00AB37FF">
      <w:pPr>
        <w:jc w:val="both"/>
        <w:rPr>
          <w:rFonts w:ascii="Times New Roman" w:eastAsia="Times New Roman" w:hAnsi="Times New Roman" w:cs="Times New Roman"/>
          <w:b/>
          <w:sz w:val="24"/>
          <w:szCs w:val="24"/>
          <w:lang w:eastAsia="en-GB"/>
        </w:rPr>
      </w:pPr>
      <w:r w:rsidRPr="00F860C7">
        <w:rPr>
          <w:rFonts w:ascii="Times New Roman" w:eastAsia="Times New Roman" w:hAnsi="Times New Roman" w:cs="Times New Roman"/>
          <w:b/>
          <w:sz w:val="24"/>
          <w:szCs w:val="24"/>
          <w:lang w:eastAsia="en-GB"/>
        </w:rPr>
        <w:t>Понятия</w:t>
      </w:r>
      <w:r>
        <w:rPr>
          <w:rFonts w:ascii="Times New Roman" w:eastAsia="Times New Roman" w:hAnsi="Times New Roman" w:cs="Times New Roman"/>
          <w:b/>
          <w:sz w:val="24"/>
          <w:szCs w:val="24"/>
          <w:lang w:eastAsia="en-GB"/>
        </w:rPr>
        <w:t>:</w:t>
      </w:r>
    </w:p>
    <w:p w:rsidR="00AB37FF" w:rsidRDefault="00AB37FF" w:rsidP="00AB37FF">
      <w:pPr>
        <w:jc w:val="both"/>
        <w:rPr>
          <w:rFonts w:ascii="Times New Roman" w:eastAsia="Times New Roman" w:hAnsi="Times New Roman" w:cs="Times New Roman"/>
          <w:sz w:val="24"/>
          <w:szCs w:val="24"/>
          <w:lang w:eastAsia="en-GB"/>
        </w:rPr>
      </w:pPr>
      <w:r w:rsidRPr="004F3E9C">
        <w:rPr>
          <w:rFonts w:ascii="Times New Roman" w:eastAsia="Times New Roman" w:hAnsi="Times New Roman" w:cs="Times New Roman"/>
          <w:sz w:val="24"/>
          <w:szCs w:val="24"/>
          <w:lang w:eastAsia="en-GB"/>
        </w:rPr>
        <w:t>Занятость: все лица трудоспособного возраста, которые в течение короткого учетного периода (одна неделя) занимались какой-либо деятельностью по производству товаров или оказанию услуг за плату или прибыль.</w:t>
      </w:r>
    </w:p>
    <w:p w:rsidR="00AB37FF" w:rsidRPr="004F3E9C" w:rsidRDefault="00AB37FF" w:rsidP="00AB37FF">
      <w:pPr>
        <w:jc w:val="both"/>
        <w:rPr>
          <w:rFonts w:ascii="Times New Roman" w:eastAsia="Times New Roman" w:hAnsi="Times New Roman" w:cs="Times New Roman"/>
          <w:sz w:val="24"/>
          <w:szCs w:val="24"/>
          <w:lang w:eastAsia="en-GB"/>
        </w:rPr>
      </w:pPr>
      <w:r w:rsidRPr="004F3E9C">
        <w:rPr>
          <w:rFonts w:ascii="Times New Roman" w:eastAsia="Times New Roman" w:hAnsi="Times New Roman" w:cs="Times New Roman"/>
          <w:sz w:val="24"/>
          <w:szCs w:val="24"/>
          <w:lang w:eastAsia="en-GB"/>
        </w:rPr>
        <w:t xml:space="preserve">Черта бедности: порог, ниже которого индивиды в общем контрольном населении считаются бедными и выше которого они считаются обеспеченными. Порог, как правило, определяется как денежные требования на душу населения, на которые физическое лицо должно позволить себе приобрести базовый пакет товаров и услуг. Для целей </w:t>
      </w:r>
      <w:r w:rsidRPr="004F3E9C">
        <w:rPr>
          <w:rFonts w:ascii="Times New Roman" w:eastAsia="Times New Roman" w:hAnsi="Times New Roman" w:cs="Times New Roman"/>
          <w:sz w:val="24"/>
          <w:szCs w:val="24"/>
          <w:lang w:eastAsia="en-GB"/>
        </w:rPr>
        <w:lastRenderedPageBreak/>
        <w:t xml:space="preserve">исследования этого показателя используется абсолютная международная черта бедности в размере </w:t>
      </w:r>
      <w:r>
        <w:rPr>
          <w:rFonts w:ascii="Times New Roman" w:eastAsia="Times New Roman" w:hAnsi="Times New Roman" w:cs="Times New Roman"/>
          <w:sz w:val="24"/>
          <w:szCs w:val="24"/>
          <w:lang w:eastAsia="en-GB"/>
        </w:rPr>
        <w:t>2</w:t>
      </w:r>
      <w:r w:rsidRPr="004F3E9C">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15</w:t>
      </w:r>
      <w:r w:rsidRPr="004F3E9C">
        <w:rPr>
          <w:rFonts w:ascii="Times New Roman" w:eastAsia="Times New Roman" w:hAnsi="Times New Roman" w:cs="Times New Roman"/>
          <w:sz w:val="24"/>
          <w:szCs w:val="24"/>
          <w:lang w:eastAsia="en-GB"/>
        </w:rPr>
        <w:t xml:space="preserve"> долл. США в день.</w:t>
      </w:r>
    </w:p>
    <w:p w:rsidR="00AB37FF" w:rsidRPr="004F3E9C" w:rsidRDefault="00AB37FF" w:rsidP="00AB37FF">
      <w:pPr>
        <w:jc w:val="both"/>
        <w:rPr>
          <w:rFonts w:ascii="Times New Roman" w:eastAsia="Times New Roman" w:hAnsi="Times New Roman" w:cs="Times New Roman"/>
          <w:sz w:val="24"/>
          <w:szCs w:val="24"/>
          <w:lang w:eastAsia="en-GB"/>
        </w:rPr>
      </w:pPr>
      <w:r w:rsidRPr="004F3E9C">
        <w:rPr>
          <w:rFonts w:ascii="Times New Roman" w:eastAsia="Times New Roman" w:hAnsi="Times New Roman" w:cs="Times New Roman"/>
          <w:sz w:val="24"/>
          <w:szCs w:val="24"/>
          <w:lang w:eastAsia="en-GB"/>
        </w:rPr>
        <w:t>Домашнее хозяйство</w:t>
      </w:r>
      <w:r>
        <w:rPr>
          <w:rFonts w:ascii="Times New Roman" w:eastAsia="Times New Roman" w:hAnsi="Times New Roman" w:cs="Times New Roman"/>
          <w:sz w:val="24"/>
          <w:szCs w:val="24"/>
          <w:lang w:eastAsia="en-GB"/>
        </w:rPr>
        <w:t>, испытывающее бедность</w:t>
      </w:r>
      <w:r w:rsidRPr="004F3E9C">
        <w:rPr>
          <w:rFonts w:ascii="Times New Roman" w:eastAsia="Times New Roman" w:hAnsi="Times New Roman" w:cs="Times New Roman"/>
          <w:sz w:val="24"/>
          <w:szCs w:val="24"/>
          <w:lang w:eastAsia="en-GB"/>
        </w:rPr>
        <w:t>: домашние хозяйства определяются как бедные, если их располагаемые доходы или расходы на потребление ниже черты бедности с учётом количества членов и состава домохозяйств (например, числа взрослых и детей).</w:t>
      </w:r>
    </w:p>
    <w:p w:rsidR="00AB37FF" w:rsidRPr="004F3E9C" w:rsidRDefault="00AB37FF" w:rsidP="00AB37FF">
      <w:pPr>
        <w:jc w:val="both"/>
        <w:rPr>
          <w:rFonts w:ascii="Times New Roman" w:eastAsia="Times New Roman" w:hAnsi="Times New Roman" w:cs="Times New Roman"/>
          <w:sz w:val="24"/>
          <w:szCs w:val="24"/>
          <w:lang w:eastAsia="en-GB"/>
        </w:rPr>
      </w:pPr>
      <w:r w:rsidRPr="004F3E9C">
        <w:rPr>
          <w:rFonts w:ascii="Times New Roman" w:eastAsia="Times New Roman" w:hAnsi="Times New Roman" w:cs="Times New Roman"/>
          <w:sz w:val="24"/>
          <w:szCs w:val="24"/>
          <w:lang w:eastAsia="en-GB"/>
        </w:rPr>
        <w:t>Рабо</w:t>
      </w:r>
      <w:r>
        <w:rPr>
          <w:rFonts w:ascii="Times New Roman" w:eastAsia="Times New Roman" w:hAnsi="Times New Roman" w:cs="Times New Roman"/>
          <w:sz w:val="24"/>
          <w:szCs w:val="24"/>
          <w:lang w:eastAsia="en-GB"/>
        </w:rPr>
        <w:t>тающие бедные</w:t>
      </w:r>
      <w:r w:rsidRPr="004F3E9C">
        <w:rPr>
          <w:rFonts w:ascii="Times New Roman" w:eastAsia="Times New Roman" w:hAnsi="Times New Roman" w:cs="Times New Roman"/>
          <w:sz w:val="24"/>
          <w:szCs w:val="24"/>
          <w:lang w:eastAsia="en-GB"/>
        </w:rPr>
        <w:t>: Занятые люди, проживающие в домохозяйствах, которые классифицируются как бедные, то есть имеют уровни дохода (или потребления) ниже черты бедности, используем</w:t>
      </w:r>
      <w:r>
        <w:rPr>
          <w:rFonts w:ascii="Times New Roman" w:eastAsia="Times New Roman" w:hAnsi="Times New Roman" w:cs="Times New Roman"/>
          <w:sz w:val="24"/>
          <w:szCs w:val="24"/>
          <w:lang w:eastAsia="en-GB"/>
        </w:rPr>
        <w:t>ой</w:t>
      </w:r>
      <w:r w:rsidRPr="004F3E9C">
        <w:rPr>
          <w:rFonts w:ascii="Times New Roman" w:eastAsia="Times New Roman" w:hAnsi="Times New Roman" w:cs="Times New Roman"/>
          <w:sz w:val="24"/>
          <w:szCs w:val="24"/>
          <w:lang w:eastAsia="en-GB"/>
        </w:rPr>
        <w:t xml:space="preserve"> для измерения.</w:t>
      </w:r>
    </w:p>
    <w:p w:rsidR="00AB37FF" w:rsidRPr="00BD29EC" w:rsidRDefault="00AB37FF" w:rsidP="00AB37FF">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2.</w:t>
      </w:r>
      <w:r w:rsidRPr="00BD29EC">
        <w:rPr>
          <w:rFonts w:ascii="Times New Roman" w:hAnsi="Times New Roman"/>
          <w:color w:val="auto"/>
          <w:sz w:val="24"/>
          <w:szCs w:val="24"/>
        </w:rPr>
        <w:t>b</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Единица измерения</w:t>
      </w:r>
    </w:p>
    <w:p w:rsidR="00AB37FF" w:rsidRPr="00BD29EC" w:rsidRDefault="00AB37FF" w:rsidP="00AB37FF">
      <w:pPr>
        <w:pBdr>
          <w:top w:val="nil"/>
          <w:left w:val="nil"/>
          <w:bottom w:val="nil"/>
          <w:right w:val="nil"/>
          <w:between w:val="nil"/>
          <w:bar w:val="nil"/>
        </w:pBdr>
        <w:spacing w:after="0"/>
        <w:jc w:val="both"/>
        <w:rPr>
          <w:rFonts w:ascii="Times New Roman" w:hAnsi="Times New Roman" w:cs="Times New Roman"/>
          <w:sz w:val="24"/>
          <w:szCs w:val="24"/>
        </w:rPr>
      </w:pPr>
      <w:r>
        <w:rPr>
          <w:rFonts w:ascii="Times New Roman" w:hAnsi="Times New Roman" w:cs="Times New Roman"/>
          <w:sz w:val="24"/>
          <w:szCs w:val="24"/>
        </w:rPr>
        <w:t>Проценты (%)</w:t>
      </w:r>
    </w:p>
    <w:p w:rsidR="00AB37FF" w:rsidRPr="00BD29EC" w:rsidRDefault="00AB37FF" w:rsidP="00AB37FF">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2.</w:t>
      </w:r>
      <w:r w:rsidRPr="00BD29EC">
        <w:rPr>
          <w:rFonts w:ascii="Times New Roman" w:hAnsi="Times New Roman"/>
          <w:color w:val="auto"/>
          <w:sz w:val="24"/>
          <w:szCs w:val="24"/>
        </w:rPr>
        <w:t>c</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Классификации</w:t>
      </w:r>
    </w:p>
    <w:p w:rsidR="00AB37FF" w:rsidRPr="00BC2196" w:rsidRDefault="00AB37FF" w:rsidP="00AB37FF">
      <w:pPr>
        <w:jc w:val="both"/>
        <w:rPr>
          <w:rFonts w:ascii="Times New Roman" w:eastAsia="Times New Roman" w:hAnsi="Times New Roman" w:cs="Times New Roman"/>
          <w:sz w:val="24"/>
          <w:szCs w:val="24"/>
          <w:lang w:eastAsia="en-GB"/>
        </w:rPr>
      </w:pPr>
      <w:r w:rsidRPr="00BC2196">
        <w:rPr>
          <w:rFonts w:ascii="Times New Roman" w:eastAsia="Times New Roman" w:hAnsi="Times New Roman" w:cs="Times New Roman"/>
          <w:sz w:val="24"/>
          <w:szCs w:val="24"/>
          <w:lang w:eastAsia="en-GB"/>
        </w:rPr>
        <w:t>Данные представлены в разбивке по полу и возрасту, для которых не существует стандартных международных классификаций. Возрастные группы относятся ко всем лицам (в возрасте 15 лет и старше), молодежи (в возрасте 15-24 лет) и взрослым (в возрасте 25 лет и старше).</w:t>
      </w:r>
    </w:p>
    <w:p w:rsidR="00AB37FF" w:rsidRPr="00BD29EC" w:rsidRDefault="00AB37FF" w:rsidP="00AB37FF">
      <w:pPr>
        <w:pStyle w:val="MHeader"/>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3. Тип источника данных и метод сбора данных</w:t>
      </w:r>
    </w:p>
    <w:p w:rsidR="00AB37FF" w:rsidRDefault="00AB37FF" w:rsidP="00AB37FF">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a</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Источники данных</w:t>
      </w:r>
    </w:p>
    <w:p w:rsidR="00AB37FF" w:rsidRPr="002B03FD" w:rsidRDefault="00AB37FF" w:rsidP="00AB37FF">
      <w:pPr>
        <w:jc w:val="both"/>
        <w:rPr>
          <w:rFonts w:ascii="Times New Roman" w:eastAsia="Times New Roman" w:hAnsi="Times New Roman" w:cs="Times New Roman"/>
          <w:sz w:val="24"/>
          <w:szCs w:val="24"/>
          <w:lang w:eastAsia="en-GB"/>
        </w:rPr>
      </w:pPr>
      <w:r w:rsidRPr="002B03FD">
        <w:rPr>
          <w:rFonts w:ascii="Times New Roman" w:eastAsia="Times New Roman" w:hAnsi="Times New Roman" w:cs="Times New Roman"/>
          <w:sz w:val="24"/>
          <w:szCs w:val="24"/>
          <w:lang w:eastAsia="en-GB"/>
        </w:rPr>
        <w:t>Предпочтительным источником данных является исследование домашних хозяйств с переменными, которые могут идентифицировать как уровень бедности домашних хозяйств, так и давать информацию об экономической активности членов домохозяйства. Примеры включают исследования доходов домашних хозяйств и расходов (HIES), исследования уровня жизни (LSMS) с модулями занятости или исследования рабочей силы (LFS), которые собирают информацию о доходе домашних хозяйств. Такие опросы позволяют использовать данные о занятости и доходах (или расходах на потребление), которые должны быть получены из одних и тех же выборочных домашних хозяйств в идеале в течение того же длительного периода наблюдения.</w:t>
      </w:r>
    </w:p>
    <w:p w:rsidR="00AB37FF" w:rsidRPr="002B03FD" w:rsidRDefault="00AB37FF" w:rsidP="00AB37FF">
      <w:pPr>
        <w:jc w:val="both"/>
        <w:rPr>
          <w:rFonts w:ascii="Times New Roman" w:eastAsia="Times New Roman" w:hAnsi="Times New Roman" w:cs="Times New Roman"/>
          <w:sz w:val="24"/>
          <w:szCs w:val="24"/>
          <w:lang w:eastAsia="en-GB"/>
        </w:rPr>
      </w:pPr>
      <w:r w:rsidRPr="002B03FD">
        <w:rPr>
          <w:rFonts w:ascii="Times New Roman" w:eastAsia="Times New Roman" w:hAnsi="Times New Roman" w:cs="Times New Roman"/>
          <w:sz w:val="24"/>
          <w:szCs w:val="24"/>
          <w:lang w:eastAsia="en-GB"/>
        </w:rPr>
        <w:t xml:space="preserve">Оценки занятости, полученные в результате исследования домашних хозяйств, помимо изучения рабочей силы, могут, однако, быть достаточно устойчивыми из-за различий в конструкции и вопроснике исследования и отбора проб. </w:t>
      </w:r>
      <w:proofErr w:type="gramStart"/>
      <w:r w:rsidRPr="002B03FD">
        <w:rPr>
          <w:rFonts w:ascii="Times New Roman" w:eastAsia="Times New Roman" w:hAnsi="Times New Roman" w:cs="Times New Roman"/>
          <w:sz w:val="24"/>
          <w:szCs w:val="24"/>
          <w:lang w:eastAsia="en-GB"/>
        </w:rPr>
        <w:t>Аналогичным образом, изучение рабочей силы не может быть лучшим инструментом для сбора данных о доходах домашних хозяйств или расходах на потребление, учитывая структуру исследования, которая обычно ориентирована на уровень безработицы в качестве основного показателя, хотя приложенный модуль дохода может быть разработан для достижения максимальных статистически достоверных результатов, включая обеспечение дублирования в длительном периоде наблюдения между доходом домохозяйства (или расходами на</w:t>
      </w:r>
      <w:proofErr w:type="gramEnd"/>
      <w:r w:rsidRPr="002B03FD">
        <w:rPr>
          <w:rFonts w:ascii="Times New Roman" w:eastAsia="Times New Roman" w:hAnsi="Times New Roman" w:cs="Times New Roman"/>
          <w:sz w:val="24"/>
          <w:szCs w:val="24"/>
          <w:lang w:eastAsia="en-GB"/>
        </w:rPr>
        <w:t xml:space="preserve"> потребление) и статусом занятости. </w:t>
      </w:r>
    </w:p>
    <w:p w:rsidR="00AB37FF" w:rsidRPr="002B03FD" w:rsidRDefault="00AB37FF" w:rsidP="00AB37FF">
      <w:pPr>
        <w:jc w:val="both"/>
        <w:rPr>
          <w:rFonts w:ascii="Times New Roman" w:eastAsia="Times New Roman" w:hAnsi="Times New Roman" w:cs="Times New Roman"/>
          <w:sz w:val="24"/>
          <w:szCs w:val="24"/>
          <w:lang w:eastAsia="en-GB"/>
        </w:rPr>
      </w:pPr>
      <w:r w:rsidRPr="002B03FD">
        <w:rPr>
          <w:rFonts w:ascii="Times New Roman" w:eastAsia="Times New Roman" w:hAnsi="Times New Roman" w:cs="Times New Roman"/>
          <w:sz w:val="24"/>
          <w:szCs w:val="24"/>
          <w:lang w:eastAsia="en-GB"/>
        </w:rPr>
        <w:t xml:space="preserve">Другая возможность заключается в использовании данных из исследования доходов и расходов домашних хозяйств, а также из отдельного исследования рабочей силы, когда </w:t>
      </w:r>
      <w:r w:rsidRPr="002B03FD">
        <w:rPr>
          <w:rFonts w:ascii="Times New Roman" w:eastAsia="Times New Roman" w:hAnsi="Times New Roman" w:cs="Times New Roman"/>
          <w:sz w:val="24"/>
          <w:szCs w:val="24"/>
          <w:lang w:eastAsia="en-GB"/>
        </w:rPr>
        <w:lastRenderedPageBreak/>
        <w:t>могут быть согласованы домохозяйства-респонденты, и может быть достигнута согласованность в течение длительного периода наблюдения между исследованиями.</w:t>
      </w:r>
    </w:p>
    <w:p w:rsidR="00AB37FF" w:rsidRDefault="00AB37FF" w:rsidP="00AB37FF">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b</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Метод сбора данных</w:t>
      </w:r>
    </w:p>
    <w:p w:rsidR="00AB37FF" w:rsidRPr="002B03FD" w:rsidRDefault="00AB37FF" w:rsidP="00AB37FF">
      <w:pPr>
        <w:jc w:val="both"/>
        <w:rPr>
          <w:rFonts w:ascii="Times New Roman" w:eastAsia="Times New Roman" w:hAnsi="Times New Roman" w:cs="Times New Roman"/>
          <w:sz w:val="24"/>
          <w:szCs w:val="24"/>
          <w:lang w:eastAsia="en-GB"/>
        </w:rPr>
      </w:pPr>
      <w:r w:rsidRPr="002B03FD">
        <w:rPr>
          <w:rFonts w:ascii="Times New Roman" w:eastAsia="Times New Roman" w:hAnsi="Times New Roman" w:cs="Times New Roman"/>
          <w:sz w:val="24"/>
          <w:szCs w:val="24"/>
          <w:lang w:eastAsia="en-GB"/>
        </w:rPr>
        <w:t xml:space="preserve">МОТ обрабатывает наборы </w:t>
      </w:r>
      <w:proofErr w:type="spellStart"/>
      <w:r w:rsidRPr="002B03FD">
        <w:rPr>
          <w:rFonts w:ascii="Times New Roman" w:eastAsia="Times New Roman" w:hAnsi="Times New Roman" w:cs="Times New Roman"/>
          <w:sz w:val="24"/>
          <w:szCs w:val="24"/>
          <w:lang w:eastAsia="en-GB"/>
        </w:rPr>
        <w:t>микроданных</w:t>
      </w:r>
      <w:proofErr w:type="spellEnd"/>
      <w:r w:rsidRPr="002B03FD">
        <w:rPr>
          <w:rFonts w:ascii="Times New Roman" w:eastAsia="Times New Roman" w:hAnsi="Times New Roman" w:cs="Times New Roman"/>
          <w:sz w:val="24"/>
          <w:szCs w:val="24"/>
          <w:lang w:eastAsia="en-GB"/>
        </w:rPr>
        <w:t xml:space="preserve"> национальных обследований домохозяйств в соответствии с согласованными на международном уровне концепциями показателей и определениями, установленными Международной конференцией статистиков труда.</w:t>
      </w:r>
    </w:p>
    <w:p w:rsidR="00AB37FF" w:rsidRDefault="00AB37FF" w:rsidP="00AB37FF">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c</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Календарь сбора данных</w:t>
      </w:r>
    </w:p>
    <w:p w:rsidR="00AB37FF" w:rsidRPr="00DC0A86" w:rsidRDefault="00AB37FF" w:rsidP="00AB37FF">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Непрерывный. </w:t>
      </w:r>
    </w:p>
    <w:p w:rsidR="00AB37FF" w:rsidRDefault="00AB37FF" w:rsidP="00AB37FF">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d</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Календарь выпуска данных</w:t>
      </w:r>
    </w:p>
    <w:p w:rsidR="00AB37FF" w:rsidRPr="007927A7" w:rsidRDefault="00AB37FF" w:rsidP="00AB37FF">
      <w:pPr>
        <w:jc w:val="both"/>
        <w:rPr>
          <w:rFonts w:ascii="Times New Roman" w:eastAsia="Times New Roman" w:hAnsi="Times New Roman" w:cs="Times New Roman"/>
          <w:sz w:val="24"/>
          <w:szCs w:val="24"/>
          <w:lang w:eastAsia="en-GB"/>
        </w:rPr>
      </w:pPr>
      <w:r w:rsidRPr="00C96F49">
        <w:rPr>
          <w:rFonts w:ascii="Times New Roman" w:eastAsia="Times New Roman" w:hAnsi="Times New Roman" w:cs="Times New Roman"/>
          <w:sz w:val="24"/>
          <w:szCs w:val="24"/>
          <w:lang w:eastAsia="en-GB"/>
        </w:rPr>
        <w:t>Данные обновляются один раз в год (в ноябре или декабре).</w:t>
      </w:r>
    </w:p>
    <w:p w:rsidR="00AB37FF" w:rsidRDefault="00AB37FF" w:rsidP="00AB37FF">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e</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Поставщики данных</w:t>
      </w:r>
    </w:p>
    <w:p w:rsidR="00AB37FF" w:rsidRPr="002E2334" w:rsidRDefault="00AB37FF" w:rsidP="00AB37FF">
      <w:pPr>
        <w:rPr>
          <w:rFonts w:ascii="Times New Roman" w:eastAsia="Times New Roman" w:hAnsi="Times New Roman" w:cs="Times New Roman"/>
          <w:sz w:val="24"/>
          <w:szCs w:val="24"/>
          <w:lang w:eastAsia="en-GB"/>
        </w:rPr>
      </w:pPr>
      <w:r w:rsidRPr="002E2334">
        <w:rPr>
          <w:rFonts w:ascii="Times New Roman" w:eastAsia="Times New Roman" w:hAnsi="Times New Roman" w:cs="Times New Roman"/>
          <w:sz w:val="24"/>
          <w:szCs w:val="24"/>
          <w:lang w:eastAsia="en-GB"/>
        </w:rPr>
        <w:t>В основном национальные статистические службы.</w:t>
      </w:r>
    </w:p>
    <w:p w:rsidR="00AB37FF" w:rsidRDefault="00AB37FF" w:rsidP="00AB37FF">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f</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Составители данных</w:t>
      </w:r>
    </w:p>
    <w:p w:rsidR="00AB37FF" w:rsidRPr="00484FEC" w:rsidRDefault="00AB37FF" w:rsidP="00AB37FF">
      <w:pPr>
        <w:rPr>
          <w:rFonts w:ascii="Times New Roman" w:eastAsia="Times New Roman" w:hAnsi="Times New Roman" w:cs="Times New Roman"/>
          <w:sz w:val="24"/>
          <w:szCs w:val="24"/>
          <w:lang w:eastAsia="en-GB"/>
        </w:rPr>
      </w:pPr>
      <w:r w:rsidRPr="00B765E1">
        <w:rPr>
          <w:rFonts w:ascii="Times New Roman" w:hAnsi="Times New Roman"/>
          <w:sz w:val="24"/>
          <w:szCs w:val="24"/>
        </w:rPr>
        <w:t xml:space="preserve">Международная организация труда </w:t>
      </w:r>
      <w:r>
        <w:rPr>
          <w:rFonts w:ascii="Times New Roman" w:hAnsi="Times New Roman"/>
          <w:sz w:val="24"/>
          <w:szCs w:val="24"/>
        </w:rPr>
        <w:t>(</w:t>
      </w:r>
      <w:r>
        <w:rPr>
          <w:rFonts w:ascii="Times New Roman" w:eastAsia="Times New Roman" w:hAnsi="Times New Roman" w:cs="Times New Roman"/>
          <w:sz w:val="24"/>
          <w:szCs w:val="24"/>
          <w:lang w:eastAsia="en-GB"/>
        </w:rPr>
        <w:t xml:space="preserve">МОТ). </w:t>
      </w:r>
    </w:p>
    <w:p w:rsidR="00AB37FF" w:rsidRPr="00BD29EC" w:rsidRDefault="00AB37FF" w:rsidP="00AB37FF">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g</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Институциональный мандат</w:t>
      </w:r>
    </w:p>
    <w:p w:rsidR="00AB37FF" w:rsidRPr="00BB1D53" w:rsidRDefault="00AB37FF" w:rsidP="00AB37FF">
      <w:pPr>
        <w:jc w:val="both"/>
        <w:rPr>
          <w:rFonts w:ascii="Times New Roman" w:eastAsia="Times New Roman" w:hAnsi="Times New Roman" w:cs="Times New Roman"/>
          <w:sz w:val="24"/>
          <w:szCs w:val="24"/>
          <w:lang w:eastAsia="en-GB"/>
        </w:rPr>
      </w:pPr>
      <w:r w:rsidRPr="00951E9F">
        <w:rPr>
          <w:rFonts w:ascii="Times New Roman" w:eastAsia="Times New Roman" w:hAnsi="Times New Roman" w:cs="Times New Roman"/>
          <w:sz w:val="24"/>
          <w:szCs w:val="24"/>
          <w:lang w:eastAsia="en-GB"/>
        </w:rPr>
        <w:t>МОТ является координационным центром ООН по статистике труда. Он устанавливает международные стандарты статистики труда через Международную конференцию статистиков труда. Он также собирает и выпускает статистику труда с целью распространения наборов данных, сопоставимых на международном уровне, и предоставляет техническую помощь и обучение государствам-членам МОТ для поддержки их усилий по сбору высококачественных данных о рынке труда.</w:t>
      </w:r>
    </w:p>
    <w:p w:rsidR="00AB37FF" w:rsidRPr="00BD29EC" w:rsidRDefault="00AB37FF" w:rsidP="00AB37FF">
      <w:pPr>
        <w:pStyle w:val="MHeader"/>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4. Иные методологические соображения</w:t>
      </w:r>
    </w:p>
    <w:p w:rsidR="00AB37FF" w:rsidRPr="00BD29EC" w:rsidRDefault="00AB37FF" w:rsidP="00AB37FF">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a</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Обоснование</w:t>
      </w:r>
    </w:p>
    <w:p w:rsidR="00AB37FF" w:rsidRPr="0095239B" w:rsidRDefault="00AB37FF" w:rsidP="00AB37FF">
      <w:pPr>
        <w:jc w:val="both"/>
        <w:rPr>
          <w:rFonts w:ascii="Times New Roman" w:eastAsia="Times New Roman" w:hAnsi="Times New Roman" w:cs="Times New Roman"/>
          <w:sz w:val="24"/>
          <w:szCs w:val="24"/>
          <w:lang w:eastAsia="en-GB"/>
        </w:rPr>
      </w:pPr>
      <w:r w:rsidRPr="0095239B">
        <w:rPr>
          <w:rFonts w:ascii="Times New Roman" w:eastAsia="Times New Roman" w:hAnsi="Times New Roman" w:cs="Times New Roman"/>
          <w:sz w:val="24"/>
          <w:szCs w:val="24"/>
          <w:lang w:eastAsia="en-GB"/>
        </w:rPr>
        <w:t>Чтобы искоренить нищету, мы должны понять коренные причины бедности. Уровень работающей бедности показывает долю занятого населения, живущего в бедности, несмотря на наличие работы, что означает, что их доходов от занятости недостаточно, чтобы вывести их и их семьи из бедности и обеспечить достойные условия жизни. Адекватность заработка является фундаментальным аспектом качества работы, и этот дефицит качества работы может удерживать рабочих и их семьи в бедности.</w:t>
      </w:r>
    </w:p>
    <w:p w:rsidR="00AB37FF" w:rsidRDefault="00AB37FF" w:rsidP="00AB37FF">
      <w:pPr>
        <w:jc w:val="both"/>
        <w:rPr>
          <w:rFonts w:ascii="Times New Roman" w:eastAsia="Times New Roman" w:hAnsi="Times New Roman" w:cs="Times New Roman"/>
          <w:sz w:val="24"/>
          <w:szCs w:val="24"/>
          <w:lang w:eastAsia="en-GB"/>
        </w:rPr>
      </w:pPr>
      <w:r w:rsidRPr="0095239B">
        <w:rPr>
          <w:rFonts w:ascii="Times New Roman" w:eastAsia="Times New Roman" w:hAnsi="Times New Roman" w:cs="Times New Roman"/>
          <w:sz w:val="24"/>
          <w:szCs w:val="24"/>
          <w:lang w:eastAsia="en-GB"/>
        </w:rPr>
        <w:t>Доля работающих бедняков в общей занятости (то есть уровень бедности работающих) объединяет данные о доходах или потреблении домохозяйств с рамочными переменными рабочей силы, измеряемыми на индивидуальном уровне, и проливает свет на взаимосвязь между занятостью и бедностью домохозяйств.</w:t>
      </w:r>
    </w:p>
    <w:p w:rsidR="00AB37FF" w:rsidRPr="0095239B" w:rsidRDefault="00AB37FF" w:rsidP="00AB37FF">
      <w:pPr>
        <w:jc w:val="both"/>
        <w:rPr>
          <w:rFonts w:ascii="Times New Roman" w:eastAsia="Times New Roman" w:hAnsi="Times New Roman" w:cs="Times New Roman"/>
          <w:sz w:val="24"/>
          <w:szCs w:val="24"/>
          <w:lang w:eastAsia="en-GB"/>
        </w:rPr>
      </w:pPr>
    </w:p>
    <w:p w:rsidR="00AB37FF" w:rsidRDefault="00AB37FF" w:rsidP="00AB37FF">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lastRenderedPageBreak/>
        <w:t>4.</w:t>
      </w:r>
      <w:r w:rsidRPr="00BD29EC">
        <w:rPr>
          <w:rFonts w:ascii="Times New Roman" w:hAnsi="Times New Roman"/>
          <w:color w:val="auto"/>
          <w:sz w:val="24"/>
          <w:szCs w:val="24"/>
        </w:rPr>
        <w:t>b</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Комментарии и ограничения</w:t>
      </w:r>
    </w:p>
    <w:p w:rsidR="00AB37FF" w:rsidRDefault="00AB37FF" w:rsidP="00AB37FF">
      <w:pPr>
        <w:jc w:val="both"/>
        <w:rPr>
          <w:rFonts w:ascii="Times New Roman" w:eastAsia="Times New Roman" w:hAnsi="Times New Roman" w:cs="Times New Roman"/>
          <w:sz w:val="24"/>
          <w:szCs w:val="24"/>
          <w:lang w:eastAsia="en-GB"/>
        </w:rPr>
      </w:pPr>
      <w:r w:rsidRPr="00F17788">
        <w:rPr>
          <w:rFonts w:ascii="Times New Roman" w:eastAsia="Times New Roman" w:hAnsi="Times New Roman" w:cs="Times New Roman"/>
          <w:sz w:val="24"/>
          <w:szCs w:val="24"/>
          <w:lang w:eastAsia="en-GB"/>
        </w:rPr>
        <w:t xml:space="preserve">На страновом уровне на сопоставления с течением времени могут влиять такие факторы, как изменения в типах обследований или методах сбора данных. Использование ППС, а не рыночных обменных курсов, обеспечивает учет различий в уровнях цен между странами. Однако нельзя категорически утверждать, что два человека в двух разных странах, живущие ниже </w:t>
      </w:r>
      <w:r>
        <w:rPr>
          <w:rFonts w:ascii="Times New Roman" w:eastAsia="Times New Roman" w:hAnsi="Times New Roman" w:cs="Times New Roman"/>
          <w:sz w:val="24"/>
          <w:szCs w:val="24"/>
          <w:lang w:eastAsia="en-GB"/>
        </w:rPr>
        <w:t>2</w:t>
      </w:r>
      <w:r w:rsidRPr="00F17788">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15</w:t>
      </w:r>
      <w:r w:rsidRPr="00F17788">
        <w:rPr>
          <w:rFonts w:ascii="Times New Roman" w:eastAsia="Times New Roman" w:hAnsi="Times New Roman" w:cs="Times New Roman"/>
          <w:sz w:val="24"/>
          <w:szCs w:val="24"/>
          <w:lang w:eastAsia="en-GB"/>
        </w:rPr>
        <w:t xml:space="preserve"> доллар</w:t>
      </w:r>
      <w:r>
        <w:rPr>
          <w:rFonts w:ascii="Times New Roman" w:eastAsia="Times New Roman" w:hAnsi="Times New Roman" w:cs="Times New Roman"/>
          <w:sz w:val="24"/>
          <w:szCs w:val="24"/>
          <w:lang w:eastAsia="en-GB"/>
        </w:rPr>
        <w:t xml:space="preserve">а </w:t>
      </w:r>
      <w:r w:rsidRPr="00F17788">
        <w:rPr>
          <w:rFonts w:ascii="Times New Roman" w:eastAsia="Times New Roman" w:hAnsi="Times New Roman" w:cs="Times New Roman"/>
          <w:sz w:val="24"/>
          <w:szCs w:val="24"/>
          <w:lang w:eastAsia="en-GB"/>
        </w:rPr>
        <w:t>США в день по ППС, сталкиваются с одинаковой степенью лишений или испытывают одинаковую степень нужды.</w:t>
      </w:r>
    </w:p>
    <w:p w:rsidR="00AB37FF" w:rsidRDefault="00AB37FF" w:rsidP="00AB37FF">
      <w:pPr>
        <w:jc w:val="both"/>
        <w:rPr>
          <w:rFonts w:ascii="Times New Roman" w:eastAsia="Times New Roman" w:hAnsi="Times New Roman" w:cs="Times New Roman"/>
          <w:sz w:val="24"/>
          <w:szCs w:val="24"/>
          <w:lang w:eastAsia="en-GB"/>
        </w:rPr>
      </w:pPr>
      <w:r w:rsidRPr="00061D29">
        <w:rPr>
          <w:rFonts w:ascii="Times New Roman" w:eastAsia="Times New Roman" w:hAnsi="Times New Roman" w:cs="Times New Roman"/>
          <w:sz w:val="24"/>
          <w:szCs w:val="24"/>
          <w:lang w:eastAsia="en-GB"/>
        </w:rPr>
        <w:t>Бедность в контексте этого показателя представляет собой концепцию, которая применяется к домохозяйствам, а не к отдельным лицам, исходя из предположения, что домохозяйства объединяют свои доходы. Это предположение не всегда может быть верным.</w:t>
      </w:r>
    </w:p>
    <w:p w:rsidR="00AB37FF" w:rsidRPr="00F17788" w:rsidRDefault="00AB37FF" w:rsidP="00AB37FF">
      <w:pPr>
        <w:jc w:val="both"/>
        <w:rPr>
          <w:rFonts w:ascii="Times New Roman" w:eastAsia="Times New Roman" w:hAnsi="Times New Roman" w:cs="Times New Roman"/>
          <w:sz w:val="24"/>
          <w:szCs w:val="24"/>
          <w:lang w:eastAsia="en-GB"/>
        </w:rPr>
      </w:pPr>
      <w:r w:rsidRPr="00061D29">
        <w:rPr>
          <w:rFonts w:ascii="Times New Roman" w:eastAsia="Times New Roman" w:hAnsi="Times New Roman" w:cs="Times New Roman"/>
          <w:sz w:val="24"/>
          <w:szCs w:val="24"/>
          <w:lang w:eastAsia="en-GB"/>
        </w:rPr>
        <w:t>Кроме того, уровень бедности домохозяйства зависит от заработной платы и другого связанного с занятостью дохода, получаемого работающими членами домохозяйства, дохода, полученного от владения активами, а также любого другого доступного дохода, такого как трансфертные платежи и к</w:t>
      </w:r>
      <w:r>
        <w:rPr>
          <w:rFonts w:ascii="Times New Roman" w:eastAsia="Times New Roman" w:hAnsi="Times New Roman" w:cs="Times New Roman"/>
          <w:sz w:val="24"/>
          <w:szCs w:val="24"/>
          <w:lang w:eastAsia="en-GB"/>
        </w:rPr>
        <w:t xml:space="preserve">оличества членов домохозяйства. </w:t>
      </w:r>
      <w:r w:rsidRPr="00061D29">
        <w:rPr>
          <w:rFonts w:ascii="Times New Roman" w:eastAsia="Times New Roman" w:hAnsi="Times New Roman" w:cs="Times New Roman"/>
          <w:sz w:val="24"/>
          <w:szCs w:val="24"/>
          <w:lang w:eastAsia="en-GB"/>
        </w:rPr>
        <w:t xml:space="preserve">Таким образом, считается ли работник работающим бедняком, зависит от его или ее собственного дохода, доходов других членов домохозяйства и количества членов домохозяйства, нуждающихся в поддержке. Таким образом, </w:t>
      </w:r>
      <w:r>
        <w:rPr>
          <w:rFonts w:ascii="Times New Roman" w:eastAsia="Times New Roman" w:hAnsi="Times New Roman" w:cs="Times New Roman"/>
          <w:sz w:val="24"/>
          <w:szCs w:val="24"/>
          <w:lang w:eastAsia="en-GB"/>
        </w:rPr>
        <w:t>необходимо</w:t>
      </w:r>
      <w:r w:rsidRPr="00061D29">
        <w:rPr>
          <w:rFonts w:ascii="Times New Roman" w:eastAsia="Times New Roman" w:hAnsi="Times New Roman" w:cs="Times New Roman"/>
          <w:sz w:val="24"/>
          <w:szCs w:val="24"/>
          <w:lang w:eastAsia="en-GB"/>
        </w:rPr>
        <w:t xml:space="preserve"> изучать структуру домохозяйства</w:t>
      </w:r>
      <w:r>
        <w:rPr>
          <w:rFonts w:ascii="Times New Roman" w:eastAsia="Times New Roman" w:hAnsi="Times New Roman" w:cs="Times New Roman"/>
          <w:sz w:val="24"/>
          <w:szCs w:val="24"/>
          <w:lang w:eastAsia="en-GB"/>
        </w:rPr>
        <w:t>.</w:t>
      </w:r>
    </w:p>
    <w:p w:rsidR="00AB37FF" w:rsidRDefault="00AB37FF" w:rsidP="00AB37FF">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c</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Метод расчета</w:t>
      </w:r>
      <w:r w:rsidRPr="00BD29EC">
        <w:rPr>
          <w:rFonts w:ascii="Times New Roman" w:hAnsi="Times New Roman"/>
          <w:color w:val="auto"/>
          <w:sz w:val="24"/>
          <w:szCs w:val="24"/>
          <w:lang w:val="ru-RU"/>
        </w:rPr>
        <w:t xml:space="preserve"> </w:t>
      </w:r>
    </w:p>
    <w:p w:rsidR="00AB37FF" w:rsidRPr="00BD29EC" w:rsidRDefault="00AB37FF" w:rsidP="00AB37FF">
      <m:oMathPara>
        <m:oMath>
          <m:r>
            <m:rPr>
              <m:sty m:val="p"/>
            </m:rPr>
            <w:rPr>
              <w:rFonts w:ascii="Cambria Math" w:eastAsia="Times New Roman" w:hAnsi="Cambria Math" w:cs="Times New Roman"/>
              <w:color w:val="4A4A4A"/>
              <w:sz w:val="21"/>
              <w:szCs w:val="21"/>
              <w:lang w:eastAsia="en-GB"/>
            </w:rPr>
            <m:t>Уровень бедности среди работающих</m:t>
          </m:r>
          <m:r>
            <m:rPr>
              <m:sty m:val="p"/>
            </m:rPr>
            <w:rPr>
              <w:rFonts w:ascii="Cambria Math" w:eastAsia="Times New Roman" w:cs="Times New Roman"/>
              <w:color w:val="4A4A4A"/>
              <w:sz w:val="21"/>
              <w:szCs w:val="21"/>
              <w:lang w:eastAsia="en-GB"/>
            </w:rPr>
            <m:t xml:space="preserve">= </m:t>
          </m:r>
          <m:f>
            <m:fPr>
              <m:ctrlPr>
                <w:rPr>
                  <w:rFonts w:ascii="Cambria Math" w:eastAsia="Times New Roman" w:hAnsi="Cambria Math" w:cs="Times New Roman"/>
                  <w:color w:val="4A4A4A"/>
                  <w:sz w:val="21"/>
                  <w:szCs w:val="21"/>
                  <w:lang w:eastAsia="en-GB"/>
                </w:rPr>
              </m:ctrlPr>
            </m:fPr>
            <m:num>
              <m:r>
                <m:rPr>
                  <m:sty m:val="p"/>
                </m:rPr>
                <w:rPr>
                  <w:rFonts w:ascii="Cambria Math" w:eastAsia="Times New Roman" w:hAnsi="Cambria Math" w:cs="Times New Roman"/>
                  <w:color w:val="4A4A4A"/>
                  <w:sz w:val="21"/>
                  <w:szCs w:val="21"/>
                  <w:lang w:eastAsia="en-GB"/>
                </w:rPr>
                <m:t>Занятые лица, живущие менее чем на 2,15 доллара США в день</m:t>
              </m:r>
            </m:num>
            <m:den>
              <m:r>
                <m:rPr>
                  <m:sty m:val="p"/>
                </m:rPr>
                <w:rPr>
                  <w:rFonts w:ascii="Cambria Math" w:eastAsia="Times New Roman" w:hAnsi="Cambria Math" w:cs="Times New Roman"/>
                  <w:color w:val="4A4A4A"/>
                  <w:sz w:val="21"/>
                  <w:szCs w:val="21"/>
                  <w:lang w:eastAsia="en-GB"/>
                </w:rPr>
                <m:t>Общая занятость</m:t>
              </m:r>
            </m:den>
          </m:f>
          <m:r>
            <w:rPr>
              <w:rFonts w:ascii="Cambria Math" w:eastAsia="Times New Roman" w:cs="Times New Roman"/>
              <w:color w:val="4A4A4A"/>
              <w:sz w:val="21"/>
              <w:szCs w:val="21"/>
              <w:lang w:eastAsia="en-GB"/>
            </w:rPr>
            <m:t xml:space="preserve"> </m:t>
          </m:r>
          <m:r>
            <w:rPr>
              <w:rFonts w:ascii="Cambria Math" w:eastAsia="Times New Roman" w:hAnsi="Cambria Math" w:cs="Times New Roman"/>
              <w:color w:val="4A4A4A"/>
              <w:sz w:val="21"/>
              <w:szCs w:val="21"/>
              <w:lang w:eastAsia="en-GB"/>
            </w:rPr>
            <m:t>×</m:t>
          </m:r>
          <m:r>
            <w:rPr>
              <w:rFonts w:ascii="Cambria Math" w:eastAsia="Times New Roman" w:cs="Times New Roman"/>
              <w:color w:val="4A4A4A"/>
              <w:sz w:val="21"/>
              <w:szCs w:val="21"/>
              <w:lang w:eastAsia="en-GB"/>
            </w:rPr>
            <m:t>100</m:t>
          </m:r>
        </m:oMath>
      </m:oMathPara>
    </w:p>
    <w:p w:rsidR="00AB37FF" w:rsidRPr="00BD29EC" w:rsidRDefault="00AB37FF" w:rsidP="00AB37FF">
      <w:pPr>
        <w:pStyle w:val="MHeader2"/>
        <w:pBdr>
          <w:bottom w:val="single" w:sz="12" w:space="3" w:color="DDDDDD"/>
        </w:pBdr>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d</w:t>
      </w:r>
      <w:r w:rsidRPr="00BD29EC">
        <w:rPr>
          <w:rFonts w:ascii="Times New Roman" w:hAnsi="Times New Roman"/>
          <w:color w:val="auto"/>
          <w:sz w:val="24"/>
          <w:szCs w:val="24"/>
          <w:lang w:val="ru-RU"/>
        </w:rPr>
        <w:t xml:space="preserve">. </w:t>
      </w:r>
      <w:proofErr w:type="spellStart"/>
      <w:r w:rsidRPr="00A71EC6">
        <w:rPr>
          <w:rFonts w:ascii="Times New Roman" w:hAnsi="Times New Roman"/>
          <w:b/>
          <w:color w:val="auto"/>
          <w:sz w:val="24"/>
          <w:szCs w:val="24"/>
          <w:lang w:val="ru-RU"/>
        </w:rPr>
        <w:t>Валидация</w:t>
      </w:r>
      <w:proofErr w:type="spellEnd"/>
    </w:p>
    <w:p w:rsidR="00AB37FF" w:rsidRPr="00061D29" w:rsidRDefault="00AB37FF" w:rsidP="00AB37FF">
      <w:pPr>
        <w:jc w:val="both"/>
        <w:rPr>
          <w:rFonts w:ascii="Times New Roman" w:eastAsia="Times New Roman" w:hAnsi="Times New Roman" w:cs="Times New Roman"/>
          <w:sz w:val="24"/>
          <w:szCs w:val="24"/>
          <w:lang w:eastAsia="en-GB"/>
        </w:rPr>
      </w:pPr>
      <w:r w:rsidRPr="00061D29">
        <w:rPr>
          <w:rFonts w:ascii="Times New Roman" w:eastAsia="Times New Roman" w:hAnsi="Times New Roman" w:cs="Times New Roman"/>
          <w:sz w:val="24"/>
          <w:szCs w:val="24"/>
          <w:lang w:eastAsia="en-GB"/>
        </w:rPr>
        <w:t>МОТ проводит ежегодные консультации с государствами-членами с помощью вопросника ILOSTAT и связанной с ним Системы статистической отчетности (STARS). Национальные поставщики данных получают ссылку на портал, где они могут ознакомиться со всеми национальными данными по ЦУР, доступными в ILOSTAT.</w:t>
      </w:r>
    </w:p>
    <w:p w:rsidR="00AB37FF" w:rsidRPr="00BD29EC" w:rsidRDefault="00AB37FF" w:rsidP="00AB37FF">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e</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Корректировки</w:t>
      </w:r>
    </w:p>
    <w:p w:rsidR="00AB37FF" w:rsidRPr="00061D29" w:rsidRDefault="00AB37FF" w:rsidP="00AB37FF">
      <w:pPr>
        <w:jc w:val="both"/>
        <w:rPr>
          <w:rFonts w:ascii="Times New Roman" w:eastAsia="Times New Roman" w:hAnsi="Times New Roman" w:cs="Times New Roman"/>
          <w:sz w:val="24"/>
          <w:szCs w:val="24"/>
          <w:lang w:eastAsia="en-GB"/>
        </w:rPr>
      </w:pPr>
      <w:r w:rsidRPr="00061D29">
        <w:rPr>
          <w:rFonts w:ascii="Times New Roman" w:eastAsia="Times New Roman" w:hAnsi="Times New Roman" w:cs="Times New Roman"/>
          <w:sz w:val="24"/>
          <w:szCs w:val="24"/>
          <w:lang w:eastAsia="en-GB"/>
        </w:rPr>
        <w:t xml:space="preserve">В рамках инициативы МОТ по гармонизированным </w:t>
      </w:r>
      <w:proofErr w:type="spellStart"/>
      <w:r w:rsidRPr="00061D29">
        <w:rPr>
          <w:rFonts w:ascii="Times New Roman" w:eastAsia="Times New Roman" w:hAnsi="Times New Roman" w:cs="Times New Roman"/>
          <w:sz w:val="24"/>
          <w:szCs w:val="24"/>
          <w:lang w:eastAsia="en-GB"/>
        </w:rPr>
        <w:t>микроданным</w:t>
      </w:r>
      <w:proofErr w:type="spellEnd"/>
      <w:r w:rsidRPr="00061D29">
        <w:rPr>
          <w:rFonts w:ascii="Times New Roman" w:eastAsia="Times New Roman" w:hAnsi="Times New Roman" w:cs="Times New Roman"/>
          <w:sz w:val="24"/>
          <w:szCs w:val="24"/>
          <w:lang w:eastAsia="en-GB"/>
        </w:rPr>
        <w:t xml:space="preserve"> МОТ стремится производить сопоставимую на международном уровне статистику труда на основе концепций показателей и определений, принятых Международной конференцией статистиков труда.</w:t>
      </w:r>
    </w:p>
    <w:p w:rsidR="00AB37FF" w:rsidRPr="00BD29EC" w:rsidRDefault="00AB37FF" w:rsidP="00AB37FF">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f</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Обработка отсутствующих значений (</w:t>
      </w:r>
      <w:proofErr w:type="spellStart"/>
      <w:r w:rsidRPr="00A71EC6">
        <w:rPr>
          <w:rFonts w:ascii="Times New Roman" w:hAnsi="Times New Roman"/>
          <w:b/>
          <w:color w:val="auto"/>
          <w:sz w:val="24"/>
          <w:szCs w:val="24"/>
        </w:rPr>
        <w:t>i</w:t>
      </w:r>
      <w:proofErr w:type="spellEnd"/>
      <w:r w:rsidRPr="00A71EC6">
        <w:rPr>
          <w:rFonts w:ascii="Times New Roman" w:hAnsi="Times New Roman"/>
          <w:b/>
          <w:color w:val="auto"/>
          <w:sz w:val="24"/>
          <w:szCs w:val="24"/>
          <w:lang w:val="ru-RU"/>
        </w:rPr>
        <w:t>) на уровне страны и (</w:t>
      </w:r>
      <w:r w:rsidRPr="00A71EC6">
        <w:rPr>
          <w:rFonts w:ascii="Times New Roman" w:hAnsi="Times New Roman"/>
          <w:b/>
          <w:color w:val="auto"/>
          <w:sz w:val="24"/>
          <w:szCs w:val="24"/>
        </w:rPr>
        <w:t>ii</w:t>
      </w:r>
      <w:r w:rsidRPr="00A71EC6">
        <w:rPr>
          <w:rFonts w:ascii="Times New Roman" w:hAnsi="Times New Roman"/>
          <w:b/>
          <w:color w:val="auto"/>
          <w:sz w:val="24"/>
          <w:szCs w:val="24"/>
          <w:lang w:val="ru-RU"/>
        </w:rPr>
        <w:t>) на региональном уровне</w:t>
      </w:r>
    </w:p>
    <w:p w:rsidR="00AB37FF" w:rsidRDefault="00AB37FF" w:rsidP="00AB37FF">
      <w:pPr>
        <w:pStyle w:val="MText"/>
        <w:jc w:val="both"/>
        <w:rPr>
          <w:rFonts w:ascii="Times New Roman" w:hAnsi="Times New Roman"/>
          <w:color w:val="auto"/>
          <w:sz w:val="24"/>
          <w:szCs w:val="24"/>
          <w:lang w:val="ru-RU"/>
        </w:rPr>
      </w:pPr>
      <w:r w:rsidRPr="00BD29EC">
        <w:rPr>
          <w:rFonts w:ascii="Times New Roman" w:hAnsi="Times New Roman"/>
          <w:color w:val="auto"/>
          <w:sz w:val="24"/>
          <w:szCs w:val="24"/>
          <w:lang w:val="ru-RU"/>
        </w:rPr>
        <w:t>•</w:t>
      </w:r>
      <w:r w:rsidRPr="00BD29EC">
        <w:rPr>
          <w:rFonts w:ascii="Times New Roman" w:hAnsi="Times New Roman"/>
          <w:color w:val="auto"/>
          <w:sz w:val="24"/>
          <w:szCs w:val="24"/>
          <w:lang w:val="ru-RU"/>
        </w:rPr>
        <w:tab/>
      </w:r>
      <w:r w:rsidRPr="001F6BFF">
        <w:rPr>
          <w:rFonts w:ascii="Times New Roman" w:hAnsi="Times New Roman"/>
          <w:color w:val="auto"/>
          <w:sz w:val="24"/>
          <w:szCs w:val="24"/>
          <w:lang w:val="ru-RU"/>
        </w:rPr>
        <w:t xml:space="preserve">Оценки производятся для стран и лет, для которых нет прямых оценок бедности работающих на основе оценок обследования домохозяйств, но для которых оценки общей бедности доступны в базе данных </w:t>
      </w:r>
      <w:proofErr w:type="spellStart"/>
      <w:r w:rsidRPr="001F6BFF">
        <w:rPr>
          <w:rFonts w:ascii="Times New Roman" w:hAnsi="Times New Roman"/>
          <w:color w:val="auto"/>
          <w:sz w:val="24"/>
          <w:szCs w:val="24"/>
          <w:lang w:val="ru-RU"/>
        </w:rPr>
        <w:t>PovcalNet</w:t>
      </w:r>
      <w:proofErr w:type="spellEnd"/>
      <w:r w:rsidRPr="001F6BFF">
        <w:rPr>
          <w:rFonts w:ascii="Times New Roman" w:hAnsi="Times New Roman"/>
          <w:color w:val="auto"/>
          <w:sz w:val="24"/>
          <w:szCs w:val="24"/>
          <w:lang w:val="ru-RU"/>
        </w:rPr>
        <w:t xml:space="preserve"> Всемирного банка. Это осуществляется с помощью многомерной регрессионной модели, описанной в «Занятость и экономический класс в развивающихся странах» (</w:t>
      </w:r>
      <w:proofErr w:type="spellStart"/>
      <w:r w:rsidRPr="001F6BFF">
        <w:rPr>
          <w:rFonts w:ascii="Times New Roman" w:hAnsi="Times New Roman"/>
          <w:color w:val="auto"/>
          <w:sz w:val="24"/>
          <w:szCs w:val="24"/>
          <w:lang w:val="ru-RU"/>
        </w:rPr>
        <w:t>Kapsos</w:t>
      </w:r>
      <w:proofErr w:type="spellEnd"/>
      <w:r w:rsidRPr="001F6BFF">
        <w:rPr>
          <w:rFonts w:ascii="Times New Roman" w:hAnsi="Times New Roman"/>
          <w:color w:val="auto"/>
          <w:sz w:val="24"/>
          <w:szCs w:val="24"/>
          <w:lang w:val="ru-RU"/>
        </w:rPr>
        <w:t xml:space="preserve"> </w:t>
      </w:r>
      <w:proofErr w:type="spellStart"/>
      <w:r w:rsidRPr="001F6BFF">
        <w:rPr>
          <w:rFonts w:ascii="Times New Roman" w:hAnsi="Times New Roman"/>
          <w:color w:val="auto"/>
          <w:sz w:val="24"/>
          <w:szCs w:val="24"/>
          <w:lang w:val="ru-RU"/>
        </w:rPr>
        <w:t>and</w:t>
      </w:r>
      <w:proofErr w:type="spellEnd"/>
      <w:r w:rsidRPr="001F6BFF">
        <w:rPr>
          <w:rFonts w:ascii="Times New Roman" w:hAnsi="Times New Roman"/>
          <w:color w:val="auto"/>
          <w:sz w:val="24"/>
          <w:szCs w:val="24"/>
          <w:lang w:val="ru-RU"/>
        </w:rPr>
        <w:t xml:space="preserve"> </w:t>
      </w:r>
      <w:proofErr w:type="spellStart"/>
      <w:r w:rsidRPr="001F6BFF">
        <w:rPr>
          <w:rFonts w:ascii="Times New Roman" w:hAnsi="Times New Roman"/>
          <w:color w:val="auto"/>
          <w:sz w:val="24"/>
          <w:szCs w:val="24"/>
          <w:lang w:val="ru-RU"/>
        </w:rPr>
        <w:t>Bourmpoula</w:t>
      </w:r>
      <w:proofErr w:type="spellEnd"/>
      <w:r w:rsidRPr="001F6BFF">
        <w:rPr>
          <w:rFonts w:ascii="Times New Roman" w:hAnsi="Times New Roman"/>
          <w:color w:val="auto"/>
          <w:sz w:val="24"/>
          <w:szCs w:val="24"/>
          <w:lang w:val="ru-RU"/>
        </w:rPr>
        <w:t>, 2013), доступной по адресу</w:t>
      </w:r>
      <w:r w:rsidRPr="001F6BFF">
        <w:rPr>
          <w:rFonts w:eastAsiaTheme="minorHAnsi" w:cstheme="minorBidi"/>
          <w:color w:val="auto"/>
          <w:sz w:val="22"/>
          <w:szCs w:val="22"/>
          <w:lang w:val="ru-RU" w:eastAsia="en-US"/>
        </w:rPr>
        <w:t xml:space="preserve"> </w:t>
      </w:r>
      <w:hyperlink r:id="rId15" w:history="1">
        <w:r w:rsidRPr="00C65CAC">
          <w:rPr>
            <w:rStyle w:val="ac"/>
            <w:rFonts w:ascii="Times New Roman" w:hAnsi="Times New Roman"/>
            <w:sz w:val="24"/>
            <w:szCs w:val="24"/>
            <w:lang w:val="ru-RU"/>
          </w:rPr>
          <w:t>http://www.ilo.org/wcmsp5/groups/public/---</w:t>
        </w:r>
        <w:proofErr w:type="spellStart"/>
        <w:r w:rsidRPr="00C65CAC">
          <w:rPr>
            <w:rStyle w:val="ac"/>
            <w:rFonts w:ascii="Times New Roman" w:hAnsi="Times New Roman"/>
            <w:sz w:val="24"/>
            <w:szCs w:val="24"/>
            <w:lang w:val="ru-RU"/>
          </w:rPr>
          <w:t>dgreports</w:t>
        </w:r>
        <w:proofErr w:type="spellEnd"/>
        <w:r w:rsidRPr="00C65CAC">
          <w:rPr>
            <w:rStyle w:val="ac"/>
            <w:rFonts w:ascii="Times New Roman" w:hAnsi="Times New Roman"/>
            <w:sz w:val="24"/>
            <w:szCs w:val="24"/>
            <w:lang w:val="ru-RU"/>
          </w:rPr>
          <w:t>/---</w:t>
        </w:r>
        <w:proofErr w:type="spellStart"/>
        <w:r w:rsidRPr="00C65CAC">
          <w:rPr>
            <w:rStyle w:val="ac"/>
            <w:rFonts w:ascii="Times New Roman" w:hAnsi="Times New Roman"/>
            <w:sz w:val="24"/>
            <w:szCs w:val="24"/>
            <w:lang w:val="ru-RU"/>
          </w:rPr>
          <w:t>inst</w:t>
        </w:r>
        <w:proofErr w:type="spellEnd"/>
        <w:r w:rsidRPr="00C65CAC">
          <w:rPr>
            <w:rStyle w:val="ac"/>
            <w:rFonts w:ascii="Times New Roman" w:hAnsi="Times New Roman"/>
            <w:sz w:val="24"/>
            <w:szCs w:val="24"/>
            <w:lang w:val="ru-RU"/>
          </w:rPr>
          <w:t>/</w:t>
        </w:r>
        <w:proofErr w:type="spellStart"/>
        <w:r w:rsidRPr="00C65CAC">
          <w:rPr>
            <w:rStyle w:val="ac"/>
            <w:rFonts w:ascii="Times New Roman" w:hAnsi="Times New Roman"/>
            <w:sz w:val="24"/>
            <w:szCs w:val="24"/>
            <w:lang w:val="ru-RU"/>
          </w:rPr>
          <w:t>documents</w:t>
        </w:r>
        <w:proofErr w:type="spellEnd"/>
        <w:r w:rsidRPr="00C65CAC">
          <w:rPr>
            <w:rStyle w:val="ac"/>
            <w:rFonts w:ascii="Times New Roman" w:hAnsi="Times New Roman"/>
            <w:sz w:val="24"/>
            <w:szCs w:val="24"/>
            <w:lang w:val="ru-RU"/>
          </w:rPr>
          <w:t>/</w:t>
        </w:r>
        <w:proofErr w:type="spellStart"/>
        <w:r w:rsidRPr="00C65CAC">
          <w:rPr>
            <w:rStyle w:val="ac"/>
            <w:rFonts w:ascii="Times New Roman" w:hAnsi="Times New Roman"/>
            <w:sz w:val="24"/>
            <w:szCs w:val="24"/>
            <w:lang w:val="ru-RU"/>
          </w:rPr>
          <w:t>publication</w:t>
        </w:r>
        <w:proofErr w:type="spellEnd"/>
        <w:r w:rsidRPr="00C65CAC">
          <w:rPr>
            <w:rStyle w:val="ac"/>
            <w:rFonts w:ascii="Times New Roman" w:hAnsi="Times New Roman"/>
            <w:sz w:val="24"/>
            <w:szCs w:val="24"/>
            <w:lang w:val="ru-RU"/>
          </w:rPr>
          <w:t>/wcms_216451.pdf</w:t>
        </w:r>
      </w:hyperlink>
      <w:r w:rsidRPr="001F6BFF">
        <w:rPr>
          <w:rFonts w:ascii="Times New Roman" w:hAnsi="Times New Roman"/>
          <w:color w:val="auto"/>
          <w:sz w:val="24"/>
          <w:szCs w:val="24"/>
          <w:lang w:val="ru-RU"/>
        </w:rPr>
        <w:t>.</w:t>
      </w:r>
    </w:p>
    <w:p w:rsidR="00AB37FF" w:rsidRDefault="00AB37FF" w:rsidP="00AB37FF">
      <w:pPr>
        <w:pStyle w:val="MText"/>
        <w:jc w:val="both"/>
        <w:rPr>
          <w:rFonts w:ascii="Times New Roman" w:hAnsi="Times New Roman"/>
          <w:color w:val="auto"/>
          <w:sz w:val="24"/>
          <w:szCs w:val="24"/>
          <w:lang w:val="ru-RU"/>
        </w:rPr>
      </w:pPr>
      <w:r w:rsidRPr="00BD29EC">
        <w:rPr>
          <w:rFonts w:ascii="Times New Roman" w:hAnsi="Times New Roman"/>
          <w:color w:val="auto"/>
          <w:sz w:val="24"/>
          <w:szCs w:val="24"/>
          <w:lang w:val="ru-RU"/>
        </w:rPr>
        <w:t>•</w:t>
      </w:r>
      <w:r w:rsidRPr="00BD29EC">
        <w:rPr>
          <w:rFonts w:ascii="Times New Roman" w:hAnsi="Times New Roman"/>
          <w:color w:val="auto"/>
          <w:sz w:val="24"/>
          <w:szCs w:val="24"/>
          <w:lang w:val="ru-RU"/>
        </w:rPr>
        <w:tab/>
      </w:r>
      <w:r w:rsidRPr="001F6BFF">
        <w:rPr>
          <w:rFonts w:ascii="Times New Roman" w:hAnsi="Times New Roman"/>
          <w:color w:val="auto"/>
          <w:sz w:val="24"/>
          <w:szCs w:val="24"/>
          <w:lang w:val="ru-RU"/>
        </w:rPr>
        <w:t>После шага, описанного непосредственно выше, отсутствующие данные на национальном уровне оцениваются с помощью многомерной регрессионной модели с целью получения глобальных и региональных оценок.</w:t>
      </w:r>
    </w:p>
    <w:p w:rsidR="00AB37FF" w:rsidRPr="001F6BFF" w:rsidRDefault="00AB37FF" w:rsidP="00AB37FF">
      <w:pPr>
        <w:pStyle w:val="MText"/>
        <w:jc w:val="both"/>
        <w:rPr>
          <w:rFonts w:ascii="Times New Roman" w:hAnsi="Times New Roman"/>
          <w:sz w:val="24"/>
          <w:szCs w:val="24"/>
          <w:lang w:val="ru-RU"/>
        </w:rPr>
      </w:pPr>
    </w:p>
    <w:p w:rsidR="00AB37FF" w:rsidRPr="00BD29EC" w:rsidRDefault="00AB37FF" w:rsidP="00AB37FF">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g</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Региональное агрегирование</w:t>
      </w:r>
      <w:r w:rsidRPr="00BD29EC">
        <w:rPr>
          <w:rFonts w:ascii="Times New Roman" w:hAnsi="Times New Roman"/>
          <w:color w:val="auto"/>
          <w:sz w:val="24"/>
          <w:szCs w:val="24"/>
          <w:lang w:val="ru-RU"/>
        </w:rPr>
        <w:t xml:space="preserve"> </w:t>
      </w:r>
    </w:p>
    <w:p w:rsidR="00AB37FF" w:rsidRDefault="00AB37FF" w:rsidP="00AB37FF">
      <w:pPr>
        <w:pStyle w:val="MText"/>
        <w:jc w:val="both"/>
        <w:rPr>
          <w:rFonts w:ascii="Times New Roman" w:hAnsi="Times New Roman"/>
          <w:color w:val="auto"/>
          <w:sz w:val="24"/>
          <w:szCs w:val="24"/>
          <w:lang w:val="ru-RU"/>
        </w:rPr>
      </w:pPr>
      <w:proofErr w:type="gramStart"/>
      <w:r w:rsidRPr="001F6BFF">
        <w:rPr>
          <w:rFonts w:ascii="Times New Roman" w:hAnsi="Times New Roman"/>
          <w:color w:val="auto"/>
          <w:sz w:val="24"/>
          <w:szCs w:val="24"/>
          <w:lang w:val="ru-RU"/>
        </w:rPr>
        <w:t>МОТ производит глобальные и региональные оценки занятости по экономическим классам (и, следовательно, уровней бедности среди работающих), используя модель занятости МОТ по классам (</w:t>
      </w:r>
      <w:proofErr w:type="spellStart"/>
      <w:r w:rsidRPr="001F6BFF">
        <w:rPr>
          <w:rFonts w:ascii="Times New Roman" w:hAnsi="Times New Roman"/>
          <w:color w:val="auto"/>
          <w:sz w:val="24"/>
          <w:szCs w:val="24"/>
          <w:lang w:val="ru-RU"/>
        </w:rPr>
        <w:t>EbyC</w:t>
      </w:r>
      <w:proofErr w:type="spellEnd"/>
      <w:r w:rsidRPr="001F6BFF">
        <w:rPr>
          <w:rFonts w:ascii="Times New Roman" w:hAnsi="Times New Roman"/>
          <w:color w:val="auto"/>
          <w:sz w:val="24"/>
          <w:szCs w:val="24"/>
          <w:lang w:val="ru-RU"/>
        </w:rPr>
        <w:t>).</w:t>
      </w:r>
      <w:proofErr w:type="gramEnd"/>
      <w:r w:rsidRPr="001F6BFF">
        <w:rPr>
          <w:rFonts w:ascii="Times New Roman" w:hAnsi="Times New Roman"/>
          <w:color w:val="auto"/>
          <w:sz w:val="24"/>
          <w:szCs w:val="24"/>
          <w:lang w:val="ru-RU"/>
        </w:rPr>
        <w:t xml:space="preserve"> Эти оценки являются частью серии оценок и прогнозов МОТ, анализируемых в отчетах МОТ «Мировая занятость и социальные перспективы». Для получения дополнительной информации о модели, использованной для получения этих оценок, см. документ МОТ «Занятость и экономический класс в развивающихся странах» (</w:t>
      </w:r>
      <w:proofErr w:type="spellStart"/>
      <w:r w:rsidRPr="001F6BFF">
        <w:rPr>
          <w:rFonts w:ascii="Times New Roman" w:hAnsi="Times New Roman"/>
          <w:color w:val="auto"/>
          <w:sz w:val="24"/>
          <w:szCs w:val="24"/>
          <w:lang w:val="ru-RU"/>
        </w:rPr>
        <w:t>Kapsos</w:t>
      </w:r>
      <w:proofErr w:type="spellEnd"/>
      <w:r w:rsidRPr="001F6BFF">
        <w:rPr>
          <w:rFonts w:ascii="Times New Roman" w:hAnsi="Times New Roman"/>
          <w:color w:val="auto"/>
          <w:sz w:val="24"/>
          <w:szCs w:val="24"/>
          <w:lang w:val="ru-RU"/>
        </w:rPr>
        <w:t xml:space="preserve"> </w:t>
      </w:r>
      <w:proofErr w:type="spellStart"/>
      <w:r w:rsidRPr="001F6BFF">
        <w:rPr>
          <w:rFonts w:ascii="Times New Roman" w:hAnsi="Times New Roman"/>
          <w:color w:val="auto"/>
          <w:sz w:val="24"/>
          <w:szCs w:val="24"/>
          <w:lang w:val="ru-RU"/>
        </w:rPr>
        <w:t>and</w:t>
      </w:r>
      <w:proofErr w:type="spellEnd"/>
      <w:r w:rsidRPr="001F6BFF">
        <w:rPr>
          <w:rFonts w:ascii="Times New Roman" w:hAnsi="Times New Roman"/>
          <w:color w:val="auto"/>
          <w:sz w:val="24"/>
          <w:szCs w:val="24"/>
          <w:lang w:val="ru-RU"/>
        </w:rPr>
        <w:t xml:space="preserve"> </w:t>
      </w:r>
      <w:proofErr w:type="spellStart"/>
      <w:r w:rsidRPr="001F6BFF">
        <w:rPr>
          <w:rFonts w:ascii="Times New Roman" w:hAnsi="Times New Roman"/>
          <w:color w:val="auto"/>
          <w:sz w:val="24"/>
          <w:szCs w:val="24"/>
          <w:lang w:val="ru-RU"/>
        </w:rPr>
        <w:t>Bourmpoula</w:t>
      </w:r>
      <w:proofErr w:type="spellEnd"/>
      <w:r w:rsidRPr="001F6BFF">
        <w:rPr>
          <w:rFonts w:ascii="Times New Roman" w:hAnsi="Times New Roman"/>
          <w:color w:val="auto"/>
          <w:sz w:val="24"/>
          <w:szCs w:val="24"/>
          <w:lang w:val="ru-RU"/>
        </w:rPr>
        <w:t>, 2013), доступный по адресу</w:t>
      </w:r>
      <w:r>
        <w:rPr>
          <w:rFonts w:ascii="Times New Roman" w:hAnsi="Times New Roman"/>
          <w:color w:val="auto"/>
          <w:sz w:val="24"/>
          <w:szCs w:val="24"/>
          <w:lang w:val="ru-RU"/>
        </w:rPr>
        <w:t xml:space="preserve"> </w:t>
      </w:r>
    </w:p>
    <w:p w:rsidR="00AB37FF" w:rsidRDefault="00AB37FF" w:rsidP="00AB37FF">
      <w:pPr>
        <w:pStyle w:val="MText"/>
        <w:jc w:val="both"/>
        <w:rPr>
          <w:rFonts w:ascii="Times New Roman" w:hAnsi="Times New Roman"/>
          <w:color w:val="auto"/>
          <w:sz w:val="24"/>
          <w:szCs w:val="24"/>
          <w:lang w:val="ru-RU"/>
        </w:rPr>
      </w:pPr>
      <w:hyperlink r:id="rId16" w:history="1">
        <w:r w:rsidRPr="00CD2539">
          <w:rPr>
            <w:rStyle w:val="ac"/>
            <w:rFonts w:ascii="Times New Roman" w:hAnsi="Times New Roman"/>
            <w:sz w:val="24"/>
            <w:szCs w:val="24"/>
            <w:lang w:val="ru-RU"/>
          </w:rPr>
          <w:t>http://www.ilo.org/wcmsp5/groups/public/---</w:t>
        </w:r>
        <w:proofErr w:type="spellStart"/>
        <w:r w:rsidRPr="00CD2539">
          <w:rPr>
            <w:rStyle w:val="ac"/>
            <w:rFonts w:ascii="Times New Roman" w:hAnsi="Times New Roman"/>
            <w:sz w:val="24"/>
            <w:szCs w:val="24"/>
            <w:lang w:val="ru-RU"/>
          </w:rPr>
          <w:t>dgreports</w:t>
        </w:r>
        <w:proofErr w:type="spellEnd"/>
        <w:r w:rsidRPr="00CD2539">
          <w:rPr>
            <w:rStyle w:val="ac"/>
            <w:rFonts w:ascii="Times New Roman" w:hAnsi="Times New Roman"/>
            <w:sz w:val="24"/>
            <w:szCs w:val="24"/>
            <w:lang w:val="ru-RU"/>
          </w:rPr>
          <w:t>/---</w:t>
        </w:r>
        <w:proofErr w:type="spellStart"/>
        <w:r w:rsidRPr="00CD2539">
          <w:rPr>
            <w:rStyle w:val="ac"/>
            <w:rFonts w:ascii="Times New Roman" w:hAnsi="Times New Roman"/>
            <w:sz w:val="24"/>
            <w:szCs w:val="24"/>
            <w:lang w:val="ru-RU"/>
          </w:rPr>
          <w:t>inst</w:t>
        </w:r>
        <w:proofErr w:type="spellEnd"/>
        <w:r w:rsidRPr="00CD2539">
          <w:rPr>
            <w:rStyle w:val="ac"/>
            <w:rFonts w:ascii="Times New Roman" w:hAnsi="Times New Roman"/>
            <w:sz w:val="24"/>
            <w:szCs w:val="24"/>
            <w:lang w:val="ru-RU"/>
          </w:rPr>
          <w:t>/</w:t>
        </w:r>
        <w:proofErr w:type="spellStart"/>
        <w:r w:rsidRPr="00CD2539">
          <w:rPr>
            <w:rStyle w:val="ac"/>
            <w:rFonts w:ascii="Times New Roman" w:hAnsi="Times New Roman"/>
            <w:sz w:val="24"/>
            <w:szCs w:val="24"/>
            <w:lang w:val="ru-RU"/>
          </w:rPr>
          <w:t>documents</w:t>
        </w:r>
        <w:proofErr w:type="spellEnd"/>
        <w:r w:rsidRPr="00CD2539">
          <w:rPr>
            <w:rStyle w:val="ac"/>
            <w:rFonts w:ascii="Times New Roman" w:hAnsi="Times New Roman"/>
            <w:sz w:val="24"/>
            <w:szCs w:val="24"/>
            <w:lang w:val="ru-RU"/>
          </w:rPr>
          <w:t>/</w:t>
        </w:r>
        <w:proofErr w:type="spellStart"/>
        <w:r w:rsidRPr="00CD2539">
          <w:rPr>
            <w:rStyle w:val="ac"/>
            <w:rFonts w:ascii="Times New Roman" w:hAnsi="Times New Roman"/>
            <w:sz w:val="24"/>
            <w:szCs w:val="24"/>
            <w:lang w:val="ru-RU"/>
          </w:rPr>
          <w:t>publication</w:t>
        </w:r>
        <w:proofErr w:type="spellEnd"/>
        <w:r w:rsidRPr="00CD2539">
          <w:rPr>
            <w:rStyle w:val="ac"/>
            <w:rFonts w:ascii="Times New Roman" w:hAnsi="Times New Roman"/>
            <w:sz w:val="24"/>
            <w:szCs w:val="24"/>
            <w:lang w:val="ru-RU"/>
          </w:rPr>
          <w:t>/wcms_216451.pdf</w:t>
        </w:r>
      </w:hyperlink>
      <w:r w:rsidRPr="00CD2539">
        <w:rPr>
          <w:rFonts w:ascii="Times New Roman" w:hAnsi="Times New Roman"/>
          <w:color w:val="auto"/>
          <w:sz w:val="24"/>
          <w:szCs w:val="24"/>
          <w:lang w:val="ru-RU"/>
        </w:rPr>
        <w:t>.</w:t>
      </w:r>
    </w:p>
    <w:p w:rsidR="00AB37FF" w:rsidRPr="00CD2539" w:rsidRDefault="00AB37FF" w:rsidP="00AB37FF">
      <w:pPr>
        <w:pStyle w:val="MText"/>
        <w:jc w:val="both"/>
        <w:rPr>
          <w:rFonts w:ascii="Times New Roman" w:hAnsi="Times New Roman"/>
          <w:color w:val="auto"/>
          <w:sz w:val="24"/>
          <w:szCs w:val="24"/>
          <w:lang w:val="ru-RU"/>
        </w:rPr>
      </w:pPr>
    </w:p>
    <w:p w:rsidR="00AB37FF" w:rsidRDefault="00AB37FF" w:rsidP="00AB37FF">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h</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Доступные странам методы для сбора данных на национальном уровне</w:t>
      </w:r>
    </w:p>
    <w:p w:rsidR="00AB37FF" w:rsidRPr="001F6BFF" w:rsidRDefault="00AB37FF" w:rsidP="00AB37FF">
      <w:pPr>
        <w:jc w:val="both"/>
        <w:rPr>
          <w:rFonts w:ascii="Times New Roman" w:eastAsia="Times New Roman" w:hAnsi="Times New Roman" w:cs="Times New Roman"/>
          <w:sz w:val="24"/>
          <w:szCs w:val="24"/>
          <w:lang w:eastAsia="en-GB"/>
        </w:rPr>
      </w:pPr>
      <w:r w:rsidRPr="001F6BFF">
        <w:rPr>
          <w:rFonts w:ascii="Times New Roman" w:eastAsia="Times New Roman" w:hAnsi="Times New Roman" w:cs="Times New Roman"/>
          <w:sz w:val="24"/>
          <w:szCs w:val="24"/>
          <w:lang w:eastAsia="en-GB"/>
        </w:rPr>
        <w:t xml:space="preserve">Национальные оценки бедности будут отличаться от этого показателя ЦУР. В этом показателе ЦУР используется международная черта бедности, которая в настоящее время установлена на уровне </w:t>
      </w:r>
      <w:r>
        <w:rPr>
          <w:rFonts w:ascii="Times New Roman" w:eastAsia="Times New Roman" w:hAnsi="Times New Roman" w:cs="Times New Roman"/>
          <w:sz w:val="24"/>
          <w:szCs w:val="24"/>
          <w:lang w:eastAsia="en-GB"/>
        </w:rPr>
        <w:t>2</w:t>
      </w:r>
      <w:r w:rsidRPr="001F6BF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15</w:t>
      </w:r>
      <w:r w:rsidRPr="001F6BFF">
        <w:rPr>
          <w:rFonts w:ascii="Times New Roman" w:eastAsia="Times New Roman" w:hAnsi="Times New Roman" w:cs="Times New Roman"/>
          <w:sz w:val="24"/>
          <w:szCs w:val="24"/>
          <w:lang w:eastAsia="en-GB"/>
        </w:rPr>
        <w:t xml:space="preserve"> доллара США по паритету покупательной способности. Для получения дополнительной информации см.: Достойный труд и цели в области устойчивого развития: Руководство по показателям рынка труда ЦУР (МОТ)</w:t>
      </w:r>
    </w:p>
    <w:p w:rsidR="00AB37FF" w:rsidRPr="001F6BFF" w:rsidRDefault="00AB37FF" w:rsidP="00AB37FF">
      <w:pPr>
        <w:jc w:val="both"/>
        <w:rPr>
          <w:rFonts w:ascii="Times New Roman" w:eastAsia="Times New Roman" w:hAnsi="Times New Roman" w:cs="Times New Roman"/>
          <w:sz w:val="24"/>
          <w:szCs w:val="24"/>
          <w:lang w:eastAsia="en-GB"/>
        </w:rPr>
      </w:pPr>
      <w:hyperlink r:id="rId17" w:history="1">
        <w:r w:rsidRPr="00C65CAC">
          <w:rPr>
            <w:rStyle w:val="ac"/>
            <w:rFonts w:ascii="Times New Roman" w:eastAsia="Times New Roman" w:hAnsi="Times New Roman" w:cs="Times New Roman"/>
            <w:sz w:val="24"/>
            <w:szCs w:val="24"/>
            <w:lang w:eastAsia="en-GB"/>
          </w:rPr>
          <w:t>https://www.ilo.org/stat/Publications/WCMS_647109/lang--</w:t>
        </w:r>
        <w:proofErr w:type="spellStart"/>
        <w:r w:rsidRPr="00C65CAC">
          <w:rPr>
            <w:rStyle w:val="ac"/>
            <w:rFonts w:ascii="Times New Roman" w:eastAsia="Times New Roman" w:hAnsi="Times New Roman" w:cs="Times New Roman"/>
            <w:sz w:val="24"/>
            <w:szCs w:val="24"/>
            <w:lang w:eastAsia="en-GB"/>
          </w:rPr>
          <w:t>en</w:t>
        </w:r>
        <w:proofErr w:type="spellEnd"/>
        <w:r w:rsidRPr="00C65CAC">
          <w:rPr>
            <w:rStyle w:val="ac"/>
            <w:rFonts w:ascii="Times New Roman" w:eastAsia="Times New Roman" w:hAnsi="Times New Roman" w:cs="Times New Roman"/>
            <w:sz w:val="24"/>
            <w:szCs w:val="24"/>
            <w:lang w:eastAsia="en-GB"/>
          </w:rPr>
          <w:t>/index.htm</w:t>
        </w:r>
      </w:hyperlink>
    </w:p>
    <w:p w:rsidR="00AB37FF" w:rsidRDefault="00AB37FF" w:rsidP="00AB37FF">
      <w:pPr>
        <w:pStyle w:val="MHeader2"/>
        <w:jc w:val="both"/>
        <w:rPr>
          <w:rFonts w:ascii="Times New Roman" w:hAnsi="Times New Roman"/>
          <w:b/>
          <w:color w:val="auto"/>
          <w:sz w:val="24"/>
          <w:szCs w:val="24"/>
          <w:lang w:val="ru-RU"/>
        </w:rPr>
      </w:pPr>
      <w:r w:rsidRPr="00BD29EC">
        <w:rPr>
          <w:rFonts w:ascii="Times New Roman" w:hAnsi="Times New Roman"/>
          <w:color w:val="auto"/>
          <w:sz w:val="24"/>
          <w:szCs w:val="24"/>
          <w:lang w:val="ru-RU"/>
        </w:rPr>
        <w:t>4.</w:t>
      </w:r>
      <w:proofErr w:type="spellStart"/>
      <w:r w:rsidRPr="00BD29EC">
        <w:rPr>
          <w:rFonts w:ascii="Times New Roman" w:hAnsi="Times New Roman"/>
          <w:color w:val="auto"/>
          <w:sz w:val="24"/>
          <w:szCs w:val="24"/>
        </w:rPr>
        <w:t>i</w:t>
      </w:r>
      <w:proofErr w:type="spellEnd"/>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Управление качеством</w:t>
      </w:r>
    </w:p>
    <w:p w:rsidR="00AB37FF" w:rsidRPr="005E6372" w:rsidRDefault="00AB37FF" w:rsidP="00AB37FF">
      <w:pPr>
        <w:jc w:val="both"/>
        <w:rPr>
          <w:rFonts w:ascii="Times New Roman" w:eastAsia="Times New Roman" w:hAnsi="Times New Roman" w:cs="Times New Roman"/>
          <w:sz w:val="24"/>
          <w:szCs w:val="24"/>
          <w:lang w:eastAsia="en-GB"/>
        </w:rPr>
      </w:pPr>
      <w:r w:rsidRPr="005E6372">
        <w:rPr>
          <w:rFonts w:ascii="Times New Roman" w:eastAsia="Times New Roman" w:hAnsi="Times New Roman" w:cs="Times New Roman"/>
          <w:sz w:val="24"/>
          <w:szCs w:val="24"/>
          <w:lang w:eastAsia="en-GB"/>
        </w:rPr>
        <w:t>Процессы сбора, производства и публикации данных, включая контроль их качества, осуществляются в соответствии с методологическими рамками и стандартами, установленными Департаментом статистики МОТ, в соответствии со стандартами информационных технологий и управления МОТ.</w:t>
      </w:r>
    </w:p>
    <w:p w:rsidR="00AB37FF" w:rsidRDefault="00AB37FF" w:rsidP="00AB37FF">
      <w:pPr>
        <w:pStyle w:val="MHeader2"/>
        <w:jc w:val="both"/>
        <w:rPr>
          <w:rFonts w:ascii="Times New Roman" w:hAnsi="Times New Roman"/>
          <w:b/>
          <w:color w:val="auto"/>
          <w:sz w:val="24"/>
          <w:szCs w:val="24"/>
          <w:lang w:val="ru-RU"/>
        </w:rPr>
      </w:pPr>
      <w:r w:rsidRPr="00040034">
        <w:rPr>
          <w:rFonts w:ascii="Times New Roman" w:hAnsi="Times New Roman"/>
          <w:color w:val="auto"/>
          <w:sz w:val="24"/>
          <w:szCs w:val="24"/>
          <w:lang w:val="ru-RU"/>
        </w:rPr>
        <w:t>4.</w:t>
      </w:r>
      <w:r w:rsidRPr="00BD29EC">
        <w:rPr>
          <w:rFonts w:ascii="Times New Roman" w:hAnsi="Times New Roman"/>
          <w:color w:val="auto"/>
          <w:sz w:val="24"/>
          <w:szCs w:val="24"/>
        </w:rPr>
        <w:t>j</w:t>
      </w:r>
      <w:r w:rsidRPr="00040034">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Обеспечение качества</w:t>
      </w:r>
    </w:p>
    <w:p w:rsidR="00AB37FF" w:rsidRDefault="00AB37FF" w:rsidP="00AB37FF">
      <w:pPr>
        <w:jc w:val="both"/>
        <w:rPr>
          <w:rFonts w:ascii="Times New Roman" w:eastAsia="Times New Roman" w:hAnsi="Times New Roman" w:cs="Times New Roman"/>
          <w:sz w:val="24"/>
          <w:szCs w:val="24"/>
          <w:lang w:eastAsia="en-GB"/>
        </w:rPr>
      </w:pPr>
      <w:r w:rsidRPr="00B61A0D">
        <w:rPr>
          <w:rFonts w:ascii="Times New Roman" w:eastAsia="Times New Roman" w:hAnsi="Times New Roman" w:cs="Times New Roman"/>
          <w:sz w:val="24"/>
          <w:szCs w:val="24"/>
          <w:lang w:eastAsia="en-GB"/>
        </w:rPr>
        <w:t>Регулярно проводятся проверки согласованности и качества данных для проверки данных перед их распространением в базе данных ILOSTAT. Эти проверки состоят из пересмотра данных и метаданных всех соответствующих входных данных с применением протоколов для обеспечения международной сопоставимости и согласованности временных рядов. Для полученных смоделированных оценок выполн</w:t>
      </w:r>
      <w:r>
        <w:rPr>
          <w:rFonts w:ascii="Times New Roman" w:eastAsia="Times New Roman" w:hAnsi="Times New Roman" w:cs="Times New Roman"/>
          <w:sz w:val="24"/>
          <w:szCs w:val="24"/>
          <w:lang w:eastAsia="en-GB"/>
        </w:rPr>
        <w:t xml:space="preserve">яются как статистические, так и </w:t>
      </w:r>
      <w:r w:rsidRPr="00B61A0D">
        <w:rPr>
          <w:rFonts w:ascii="Times New Roman" w:eastAsia="Times New Roman" w:hAnsi="Times New Roman" w:cs="Times New Roman"/>
          <w:sz w:val="24"/>
          <w:szCs w:val="24"/>
          <w:lang w:eastAsia="en-GB"/>
        </w:rPr>
        <w:t>субъективные оценки выходных данных.</w:t>
      </w:r>
    </w:p>
    <w:p w:rsidR="00AB37FF" w:rsidRDefault="00AB37FF" w:rsidP="00AB37FF">
      <w:pPr>
        <w:jc w:val="both"/>
        <w:rPr>
          <w:rFonts w:ascii="Times New Roman" w:eastAsia="Times New Roman" w:hAnsi="Times New Roman" w:cs="Times New Roman"/>
          <w:sz w:val="24"/>
          <w:szCs w:val="24"/>
          <w:lang w:eastAsia="en-GB"/>
        </w:rPr>
      </w:pPr>
    </w:p>
    <w:p w:rsidR="00AB37FF" w:rsidRPr="00B61A0D" w:rsidRDefault="00AB37FF" w:rsidP="00AB37FF">
      <w:pPr>
        <w:jc w:val="both"/>
        <w:rPr>
          <w:rFonts w:ascii="Times New Roman" w:eastAsia="Times New Roman" w:hAnsi="Times New Roman" w:cs="Times New Roman"/>
          <w:sz w:val="24"/>
          <w:szCs w:val="24"/>
          <w:lang w:eastAsia="en-GB"/>
        </w:rPr>
      </w:pPr>
    </w:p>
    <w:p w:rsidR="00AB37FF" w:rsidRDefault="00AB37FF" w:rsidP="00AB37FF">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lastRenderedPageBreak/>
        <w:t>4.</w:t>
      </w:r>
      <w:r w:rsidRPr="00BD29EC">
        <w:rPr>
          <w:rFonts w:ascii="Times New Roman" w:hAnsi="Times New Roman"/>
          <w:color w:val="auto"/>
          <w:sz w:val="24"/>
          <w:szCs w:val="24"/>
        </w:rPr>
        <w:t>k</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Оценка качества</w:t>
      </w:r>
      <w:r w:rsidRPr="00BD29EC">
        <w:rPr>
          <w:rFonts w:ascii="Times New Roman" w:hAnsi="Times New Roman"/>
          <w:color w:val="auto"/>
          <w:sz w:val="24"/>
          <w:szCs w:val="24"/>
          <w:lang w:val="ru-RU"/>
        </w:rPr>
        <w:t xml:space="preserve"> </w:t>
      </w:r>
    </w:p>
    <w:p w:rsidR="00AB37FF" w:rsidRPr="00B61A0D" w:rsidRDefault="00AB37FF" w:rsidP="00AB37FF">
      <w:pPr>
        <w:rPr>
          <w:rFonts w:ascii="Times New Roman" w:eastAsia="Times New Roman" w:hAnsi="Times New Roman" w:cs="Times New Roman"/>
          <w:sz w:val="24"/>
          <w:szCs w:val="24"/>
          <w:lang w:eastAsia="en-GB"/>
        </w:rPr>
      </w:pPr>
      <w:r w:rsidRPr="00B61A0D">
        <w:rPr>
          <w:rFonts w:ascii="Times New Roman" w:eastAsia="Times New Roman" w:hAnsi="Times New Roman" w:cs="Times New Roman"/>
          <w:sz w:val="24"/>
          <w:szCs w:val="24"/>
          <w:lang w:eastAsia="en-GB"/>
        </w:rPr>
        <w:t>Окончательная оценка качества информации проводится Группой производства и анализа данных Статистического управления МОТ. Если какие-либо возникшие вопросы не могут быть прояснены, соответствующая информация не публикуется.</w:t>
      </w:r>
    </w:p>
    <w:p w:rsidR="00AB37FF" w:rsidRPr="00BD29EC" w:rsidRDefault="00AB37FF" w:rsidP="00AB37FF">
      <w:pPr>
        <w:pStyle w:val="MHeader"/>
        <w:spacing w:after="100"/>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5. Доступность и дезагрег</w:t>
      </w:r>
      <w:r>
        <w:rPr>
          <w:rFonts w:ascii="Times New Roman" w:hAnsi="Times New Roman"/>
          <w:b/>
          <w:color w:val="auto"/>
          <w:sz w:val="24"/>
          <w:szCs w:val="24"/>
          <w:lang w:val="ru-RU"/>
        </w:rPr>
        <w:t>ация</w:t>
      </w:r>
      <w:r w:rsidRPr="00BD29EC">
        <w:rPr>
          <w:rFonts w:ascii="Times New Roman" w:hAnsi="Times New Roman"/>
          <w:b/>
          <w:color w:val="auto"/>
          <w:sz w:val="24"/>
          <w:szCs w:val="24"/>
          <w:lang w:val="ru-RU"/>
        </w:rPr>
        <w:t xml:space="preserve"> данных</w:t>
      </w:r>
    </w:p>
    <w:p w:rsidR="00AB37FF" w:rsidRPr="005D5571" w:rsidRDefault="00AB37FF" w:rsidP="00AB37FF">
      <w:pPr>
        <w:rPr>
          <w:rFonts w:ascii="Times New Roman" w:eastAsia="Times New Roman" w:hAnsi="Times New Roman" w:cs="Times New Roman"/>
          <w:b/>
          <w:sz w:val="24"/>
          <w:szCs w:val="24"/>
          <w:lang w:eastAsia="en-GB"/>
        </w:rPr>
      </w:pPr>
      <w:r w:rsidRPr="005D5571">
        <w:rPr>
          <w:rFonts w:ascii="Times New Roman" w:eastAsia="Times New Roman" w:hAnsi="Times New Roman" w:cs="Times New Roman"/>
          <w:b/>
          <w:sz w:val="24"/>
          <w:szCs w:val="24"/>
          <w:lang w:eastAsia="en-GB"/>
        </w:rPr>
        <w:t>Доступность данных:</w:t>
      </w:r>
    </w:p>
    <w:p w:rsidR="00AB37FF" w:rsidRDefault="00AB37FF" w:rsidP="00AB37FF">
      <w:pPr>
        <w:rPr>
          <w:rFonts w:ascii="Times New Roman" w:eastAsia="Times New Roman" w:hAnsi="Times New Roman" w:cs="Times New Roman"/>
          <w:sz w:val="24"/>
          <w:szCs w:val="24"/>
          <w:lang w:eastAsia="en-GB"/>
        </w:rPr>
      </w:pPr>
      <w:r w:rsidRPr="001F6BFF">
        <w:rPr>
          <w:rFonts w:ascii="Times New Roman" w:eastAsia="Times New Roman" w:hAnsi="Times New Roman" w:cs="Times New Roman"/>
          <w:sz w:val="24"/>
          <w:szCs w:val="24"/>
          <w:lang w:eastAsia="en-GB"/>
        </w:rPr>
        <w:t>Данные по этому показателю доступны для 11</w:t>
      </w:r>
      <w:r>
        <w:rPr>
          <w:rFonts w:ascii="Times New Roman" w:eastAsia="Times New Roman" w:hAnsi="Times New Roman" w:cs="Times New Roman"/>
          <w:sz w:val="24"/>
          <w:szCs w:val="24"/>
          <w:lang w:eastAsia="en-GB"/>
        </w:rPr>
        <w:t>9</w:t>
      </w:r>
      <w:r w:rsidRPr="001F6BFF">
        <w:rPr>
          <w:rFonts w:ascii="Times New Roman" w:eastAsia="Times New Roman" w:hAnsi="Times New Roman" w:cs="Times New Roman"/>
          <w:sz w:val="24"/>
          <w:szCs w:val="24"/>
          <w:lang w:eastAsia="en-GB"/>
        </w:rPr>
        <w:t xml:space="preserve"> стран и территорий.</w:t>
      </w:r>
    </w:p>
    <w:p w:rsidR="00AB37FF" w:rsidRPr="005D5571" w:rsidRDefault="00AB37FF" w:rsidP="00AB37FF">
      <w:pPr>
        <w:rPr>
          <w:rFonts w:ascii="Times New Roman" w:eastAsia="Times New Roman" w:hAnsi="Times New Roman" w:cs="Times New Roman"/>
          <w:b/>
          <w:sz w:val="24"/>
          <w:szCs w:val="24"/>
          <w:lang w:eastAsia="en-GB"/>
        </w:rPr>
      </w:pPr>
      <w:r w:rsidRPr="005D5571">
        <w:rPr>
          <w:rFonts w:ascii="Times New Roman" w:eastAsia="Times New Roman" w:hAnsi="Times New Roman" w:cs="Times New Roman"/>
          <w:b/>
          <w:sz w:val="24"/>
          <w:szCs w:val="24"/>
          <w:lang w:eastAsia="en-GB"/>
        </w:rPr>
        <w:t>Временные ряды:</w:t>
      </w:r>
    </w:p>
    <w:p w:rsidR="00AB37FF" w:rsidRDefault="00AB37FF" w:rsidP="00AB37FF">
      <w:pPr>
        <w:rPr>
          <w:rFonts w:ascii="Times New Roman" w:eastAsia="Times New Roman" w:hAnsi="Times New Roman" w:cs="Times New Roman"/>
          <w:sz w:val="24"/>
          <w:szCs w:val="24"/>
          <w:lang w:eastAsia="en-GB"/>
        </w:rPr>
      </w:pPr>
      <w:r w:rsidRPr="00B61A0D">
        <w:rPr>
          <w:rFonts w:ascii="Times New Roman" w:eastAsia="Times New Roman" w:hAnsi="Times New Roman" w:cs="Times New Roman"/>
          <w:sz w:val="24"/>
          <w:szCs w:val="24"/>
          <w:lang w:eastAsia="en-GB"/>
        </w:rPr>
        <w:t>Это представление охватывает данные по странам с 2000 по 2022 год. Глобальные и региональные агрегированные данные доступны с 2000 по 2022 год.</w:t>
      </w:r>
    </w:p>
    <w:p w:rsidR="00AB37FF" w:rsidRPr="005D5571" w:rsidRDefault="00AB37FF" w:rsidP="00AB37FF">
      <w:pPr>
        <w:rPr>
          <w:rFonts w:ascii="Times New Roman" w:eastAsia="Times New Roman" w:hAnsi="Times New Roman" w:cs="Times New Roman"/>
          <w:b/>
          <w:sz w:val="24"/>
          <w:szCs w:val="24"/>
          <w:lang w:eastAsia="en-GB"/>
        </w:rPr>
      </w:pPr>
      <w:r w:rsidRPr="005D5571">
        <w:rPr>
          <w:rFonts w:ascii="Times New Roman" w:eastAsia="Times New Roman" w:hAnsi="Times New Roman" w:cs="Times New Roman"/>
          <w:b/>
          <w:sz w:val="24"/>
          <w:szCs w:val="24"/>
          <w:lang w:eastAsia="en-GB"/>
        </w:rPr>
        <w:t>Дезагрегация:</w:t>
      </w:r>
    </w:p>
    <w:p w:rsidR="00AB37FF" w:rsidRPr="00657ED8" w:rsidRDefault="00AB37FF" w:rsidP="00AB37FF">
      <w:pPr>
        <w:rPr>
          <w:rFonts w:ascii="Times New Roman" w:eastAsia="Times New Roman" w:hAnsi="Times New Roman" w:cs="Times New Roman"/>
          <w:sz w:val="24"/>
          <w:szCs w:val="24"/>
          <w:lang w:eastAsia="en-GB"/>
        </w:rPr>
      </w:pPr>
      <w:r w:rsidRPr="001F6BFF">
        <w:rPr>
          <w:rFonts w:ascii="Times New Roman" w:eastAsia="Times New Roman" w:hAnsi="Times New Roman" w:cs="Times New Roman"/>
          <w:sz w:val="24"/>
          <w:szCs w:val="24"/>
          <w:lang w:eastAsia="en-GB"/>
        </w:rPr>
        <w:t xml:space="preserve">Уровень работающей бедности (доля </w:t>
      </w:r>
      <w:proofErr w:type="gramStart"/>
      <w:r w:rsidRPr="001F6BFF">
        <w:rPr>
          <w:rFonts w:ascii="Times New Roman" w:eastAsia="Times New Roman" w:hAnsi="Times New Roman" w:cs="Times New Roman"/>
          <w:sz w:val="24"/>
          <w:szCs w:val="24"/>
          <w:lang w:eastAsia="en-GB"/>
        </w:rPr>
        <w:t>занятых</w:t>
      </w:r>
      <w:proofErr w:type="gramEnd"/>
      <w:r w:rsidRPr="001F6BFF">
        <w:rPr>
          <w:rFonts w:ascii="Times New Roman" w:eastAsia="Times New Roman" w:hAnsi="Times New Roman" w:cs="Times New Roman"/>
          <w:sz w:val="24"/>
          <w:szCs w:val="24"/>
          <w:lang w:eastAsia="en-GB"/>
        </w:rPr>
        <w:t>, живущих в бедности) дезагрегирован по полу и возрасту.</w:t>
      </w:r>
    </w:p>
    <w:p w:rsidR="00AB37FF" w:rsidRPr="00BD29EC" w:rsidRDefault="00AB37FF" w:rsidP="00AB37FF">
      <w:pPr>
        <w:pStyle w:val="MHeader"/>
        <w:spacing w:after="100"/>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6. Сопоставимость / отклонение от международных стандартов</w:t>
      </w:r>
    </w:p>
    <w:p w:rsidR="00AB37FF" w:rsidRDefault="00AB37FF" w:rsidP="00AB37FF">
      <w:pPr>
        <w:jc w:val="both"/>
        <w:rPr>
          <w:rFonts w:ascii="Times New Roman" w:eastAsia="Times New Roman" w:hAnsi="Times New Roman" w:cs="Times New Roman"/>
          <w:sz w:val="24"/>
          <w:szCs w:val="24"/>
          <w:lang w:eastAsia="en-GB"/>
        </w:rPr>
      </w:pPr>
      <w:r w:rsidRPr="006A258B">
        <w:rPr>
          <w:rFonts w:ascii="Times New Roman" w:eastAsia="Times New Roman" w:hAnsi="Times New Roman" w:cs="Times New Roman"/>
          <w:sz w:val="24"/>
          <w:szCs w:val="24"/>
          <w:lang w:eastAsia="en-GB"/>
        </w:rPr>
        <w:t xml:space="preserve">Национальные оценки бедности будут отличаться от этого показателя ЦУР. В этом показателе ЦУР используется международная черта бедности, которая в настоящее время установлена на уровне </w:t>
      </w:r>
      <w:r>
        <w:rPr>
          <w:rFonts w:ascii="Times New Roman" w:eastAsia="Times New Roman" w:hAnsi="Times New Roman" w:cs="Times New Roman"/>
          <w:sz w:val="24"/>
          <w:szCs w:val="24"/>
          <w:lang w:eastAsia="en-GB"/>
        </w:rPr>
        <w:t>2</w:t>
      </w:r>
      <w:r w:rsidRPr="006A258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15</w:t>
      </w:r>
      <w:r w:rsidRPr="006A258B">
        <w:rPr>
          <w:rFonts w:ascii="Times New Roman" w:eastAsia="Times New Roman" w:hAnsi="Times New Roman" w:cs="Times New Roman"/>
          <w:sz w:val="24"/>
          <w:szCs w:val="24"/>
          <w:lang w:eastAsia="en-GB"/>
        </w:rPr>
        <w:t xml:space="preserve"> доллара США по паритету покупательной способности. Для получения дополнительной информации см.: Достойный труд и цели в области устойчивого развития: Руководство по показателям рынка труда ЦУР (МОТ)</w:t>
      </w:r>
    </w:p>
    <w:p w:rsidR="00AB37FF" w:rsidRDefault="00AB37FF" w:rsidP="00AB37FF">
      <w:pPr>
        <w:pBdr>
          <w:bottom w:val="single" w:sz="12" w:space="4" w:color="DDDDDD"/>
        </w:pBdr>
        <w:shd w:val="clear" w:color="auto" w:fill="FFFFFF"/>
        <w:spacing w:after="100"/>
        <w:jc w:val="both"/>
        <w:outlineLvl w:val="2"/>
      </w:pPr>
      <w:hyperlink r:id="rId18" w:history="1">
        <w:r w:rsidRPr="00BA5059">
          <w:rPr>
            <w:rStyle w:val="ac"/>
            <w:lang w:val="en-GB"/>
          </w:rPr>
          <w:t>https</w:t>
        </w:r>
        <w:r w:rsidRPr="00BA5059">
          <w:rPr>
            <w:rStyle w:val="ac"/>
          </w:rPr>
          <w:t>://</w:t>
        </w:r>
        <w:r w:rsidRPr="00BA5059">
          <w:rPr>
            <w:rStyle w:val="ac"/>
            <w:lang w:val="en-GB"/>
          </w:rPr>
          <w:t>www</w:t>
        </w:r>
        <w:r w:rsidRPr="00BA5059">
          <w:rPr>
            <w:rStyle w:val="ac"/>
          </w:rPr>
          <w:t>.</w:t>
        </w:r>
        <w:proofErr w:type="spellStart"/>
        <w:r w:rsidRPr="00BA5059">
          <w:rPr>
            <w:rStyle w:val="ac"/>
            <w:lang w:val="en-GB"/>
          </w:rPr>
          <w:t>ilo</w:t>
        </w:r>
        <w:proofErr w:type="spellEnd"/>
        <w:r w:rsidRPr="00BA5059">
          <w:rPr>
            <w:rStyle w:val="ac"/>
          </w:rPr>
          <w:t>.</w:t>
        </w:r>
        <w:r w:rsidRPr="00BA5059">
          <w:rPr>
            <w:rStyle w:val="ac"/>
            <w:lang w:val="en-GB"/>
          </w:rPr>
          <w:t>org</w:t>
        </w:r>
        <w:r w:rsidRPr="00BA5059">
          <w:rPr>
            <w:rStyle w:val="ac"/>
          </w:rPr>
          <w:t>/</w:t>
        </w:r>
        <w:r w:rsidRPr="00BA5059">
          <w:rPr>
            <w:rStyle w:val="ac"/>
            <w:lang w:val="en-GB"/>
          </w:rPr>
          <w:t>global</w:t>
        </w:r>
        <w:r w:rsidRPr="00BA5059">
          <w:rPr>
            <w:rStyle w:val="ac"/>
          </w:rPr>
          <w:t>/</w:t>
        </w:r>
        <w:r w:rsidRPr="00BA5059">
          <w:rPr>
            <w:rStyle w:val="ac"/>
            <w:lang w:val="en-GB"/>
          </w:rPr>
          <w:t>statistics</w:t>
        </w:r>
        <w:r w:rsidRPr="00BA5059">
          <w:rPr>
            <w:rStyle w:val="ac"/>
          </w:rPr>
          <w:t>-</w:t>
        </w:r>
        <w:r w:rsidRPr="00BA5059">
          <w:rPr>
            <w:rStyle w:val="ac"/>
            <w:lang w:val="en-GB"/>
          </w:rPr>
          <w:t>and</w:t>
        </w:r>
        <w:r w:rsidRPr="00BA5059">
          <w:rPr>
            <w:rStyle w:val="ac"/>
          </w:rPr>
          <w:t>-</w:t>
        </w:r>
        <w:r w:rsidRPr="00BA5059">
          <w:rPr>
            <w:rStyle w:val="ac"/>
            <w:lang w:val="en-GB"/>
          </w:rPr>
          <w:t>databases</w:t>
        </w:r>
        <w:r w:rsidRPr="00BA5059">
          <w:rPr>
            <w:rStyle w:val="ac"/>
          </w:rPr>
          <w:t>/</w:t>
        </w:r>
        <w:r w:rsidRPr="00BA5059">
          <w:rPr>
            <w:rStyle w:val="ac"/>
            <w:lang w:val="en-GB"/>
          </w:rPr>
          <w:t>publications</w:t>
        </w:r>
        <w:r w:rsidRPr="00BA5059">
          <w:rPr>
            <w:rStyle w:val="ac"/>
          </w:rPr>
          <w:t>/</w:t>
        </w:r>
        <w:r w:rsidRPr="00BA5059">
          <w:rPr>
            <w:rStyle w:val="ac"/>
            <w:lang w:val="en-GB"/>
          </w:rPr>
          <w:t>WCMS</w:t>
        </w:r>
        <w:r w:rsidRPr="00BA5059">
          <w:rPr>
            <w:rStyle w:val="ac"/>
          </w:rPr>
          <w:t>_647109/</w:t>
        </w:r>
        <w:proofErr w:type="spellStart"/>
        <w:r w:rsidRPr="00BA5059">
          <w:rPr>
            <w:rStyle w:val="ac"/>
            <w:lang w:val="en-GB"/>
          </w:rPr>
          <w:t>lang</w:t>
        </w:r>
        <w:proofErr w:type="spellEnd"/>
        <w:r w:rsidRPr="00BA5059">
          <w:rPr>
            <w:rStyle w:val="ac"/>
          </w:rPr>
          <w:t>--</w:t>
        </w:r>
        <w:proofErr w:type="spellStart"/>
        <w:r w:rsidRPr="00BA5059">
          <w:rPr>
            <w:rStyle w:val="ac"/>
            <w:lang w:val="en-GB"/>
          </w:rPr>
          <w:t>en</w:t>
        </w:r>
        <w:proofErr w:type="spellEnd"/>
        <w:r w:rsidRPr="00BA5059">
          <w:rPr>
            <w:rStyle w:val="ac"/>
          </w:rPr>
          <w:t>/</w:t>
        </w:r>
        <w:r w:rsidRPr="00BA5059">
          <w:rPr>
            <w:rStyle w:val="ac"/>
            <w:lang w:val="en-GB"/>
          </w:rPr>
          <w:t>index</w:t>
        </w:r>
        <w:r w:rsidRPr="00BA5059">
          <w:rPr>
            <w:rStyle w:val="ac"/>
          </w:rPr>
          <w:t>.</w:t>
        </w:r>
        <w:proofErr w:type="spellStart"/>
        <w:r w:rsidRPr="00BA5059">
          <w:rPr>
            <w:rStyle w:val="ac"/>
            <w:lang w:val="en-GB"/>
          </w:rPr>
          <w:t>htm</w:t>
        </w:r>
        <w:proofErr w:type="spellEnd"/>
      </w:hyperlink>
      <w:r w:rsidRPr="006A258B" w:rsidDel="008906B9">
        <w:t xml:space="preserve"> </w:t>
      </w:r>
    </w:p>
    <w:p w:rsidR="00AB37FF" w:rsidRPr="00136367" w:rsidRDefault="00AB37FF" w:rsidP="00AB37FF">
      <w:pPr>
        <w:pBdr>
          <w:bottom w:val="single" w:sz="12" w:space="4" w:color="DDDDDD"/>
        </w:pBdr>
        <w:shd w:val="clear" w:color="auto" w:fill="FFFFFF"/>
        <w:spacing w:after="100"/>
        <w:jc w:val="both"/>
        <w:outlineLvl w:val="2"/>
        <w:rPr>
          <w:rFonts w:ascii="Times New Roman" w:eastAsia="Times New Roman" w:hAnsi="Times New Roman" w:cs="Times New Roman"/>
          <w:b/>
          <w:sz w:val="24"/>
          <w:szCs w:val="24"/>
          <w:lang w:val="en-US" w:eastAsia="en-GB"/>
        </w:rPr>
      </w:pPr>
      <w:r w:rsidRPr="006A258B">
        <w:rPr>
          <w:rFonts w:ascii="Times New Roman" w:eastAsia="Times New Roman" w:hAnsi="Times New Roman" w:cs="Times New Roman"/>
          <w:b/>
          <w:sz w:val="24"/>
          <w:szCs w:val="24"/>
          <w:lang w:eastAsia="en-GB"/>
        </w:rPr>
        <w:t xml:space="preserve">7. </w:t>
      </w:r>
      <w:r>
        <w:rPr>
          <w:rFonts w:ascii="Times New Roman" w:eastAsia="Times New Roman" w:hAnsi="Times New Roman" w:cs="Times New Roman"/>
          <w:b/>
          <w:sz w:val="24"/>
          <w:szCs w:val="24"/>
          <w:lang w:eastAsia="en-GB"/>
        </w:rPr>
        <w:t>Ссылки</w:t>
      </w:r>
      <w:r w:rsidRPr="00136367">
        <w:rPr>
          <w:rFonts w:ascii="Times New Roman" w:eastAsia="Times New Roman" w:hAnsi="Times New Roman" w:cs="Times New Roman"/>
          <w:b/>
          <w:sz w:val="24"/>
          <w:szCs w:val="24"/>
          <w:lang w:val="en-US" w:eastAsia="en-GB"/>
        </w:rPr>
        <w:t xml:space="preserve"> </w:t>
      </w:r>
      <w:r>
        <w:rPr>
          <w:rFonts w:ascii="Times New Roman" w:eastAsia="Times New Roman" w:hAnsi="Times New Roman" w:cs="Times New Roman"/>
          <w:b/>
          <w:sz w:val="24"/>
          <w:szCs w:val="24"/>
          <w:lang w:eastAsia="en-GB"/>
        </w:rPr>
        <w:t>и</w:t>
      </w:r>
      <w:r w:rsidRPr="00136367">
        <w:rPr>
          <w:rFonts w:ascii="Times New Roman" w:eastAsia="Times New Roman" w:hAnsi="Times New Roman" w:cs="Times New Roman"/>
          <w:b/>
          <w:sz w:val="24"/>
          <w:szCs w:val="24"/>
          <w:lang w:val="en-US" w:eastAsia="en-GB"/>
        </w:rPr>
        <w:t xml:space="preserve"> </w:t>
      </w:r>
      <w:r>
        <w:rPr>
          <w:rFonts w:ascii="Times New Roman" w:eastAsia="Times New Roman" w:hAnsi="Times New Roman" w:cs="Times New Roman"/>
          <w:b/>
          <w:sz w:val="24"/>
          <w:szCs w:val="24"/>
          <w:lang w:eastAsia="en-GB"/>
        </w:rPr>
        <w:t>документы</w:t>
      </w:r>
    </w:p>
    <w:p w:rsidR="00AB37FF" w:rsidRPr="006A258B" w:rsidRDefault="00AB37FF" w:rsidP="00AB37FF">
      <w:pPr>
        <w:numPr>
          <w:ilvl w:val="0"/>
          <w:numId w:val="5"/>
        </w:numPr>
        <w:shd w:val="clear" w:color="auto" w:fill="FFFFFF"/>
        <w:spacing w:after="0"/>
        <w:contextualSpacing/>
        <w:rPr>
          <w:rFonts w:ascii="Times New Roman" w:eastAsia="Times New Roman" w:hAnsi="Times New Roman" w:cs="Times New Roman"/>
          <w:sz w:val="24"/>
          <w:szCs w:val="24"/>
          <w:lang w:eastAsia="en-GB"/>
        </w:rPr>
      </w:pPr>
      <w:r w:rsidRPr="006A258B">
        <w:rPr>
          <w:rFonts w:ascii="Times New Roman" w:eastAsia="Times New Roman" w:hAnsi="Times New Roman" w:cs="Times New Roman"/>
          <w:sz w:val="24"/>
          <w:szCs w:val="24"/>
          <w:lang w:eastAsia="en-GB"/>
        </w:rPr>
        <w:t xml:space="preserve">Достойный труд и цели в области устойчивого развития: Руководство по показателям рынка труда ЦУР (МОТ) </w:t>
      </w:r>
      <w:r w:rsidRPr="006A258B">
        <w:rPr>
          <w:rFonts w:ascii="Times New Roman" w:eastAsia="Times New Roman" w:hAnsi="Times New Roman" w:cs="Times New Roman"/>
          <w:sz w:val="24"/>
          <w:szCs w:val="24"/>
          <w:lang w:val="en-GB" w:eastAsia="en-GB"/>
        </w:rPr>
        <w:t>https</w:t>
      </w:r>
      <w:r w:rsidRPr="006A258B">
        <w:rPr>
          <w:rFonts w:ascii="Times New Roman" w:eastAsia="Times New Roman" w:hAnsi="Times New Roman" w:cs="Times New Roman"/>
          <w:sz w:val="24"/>
          <w:szCs w:val="24"/>
          <w:lang w:eastAsia="en-GB"/>
        </w:rPr>
        <w:t>://</w:t>
      </w:r>
      <w:r w:rsidRPr="006A258B">
        <w:rPr>
          <w:rFonts w:ascii="Times New Roman" w:eastAsia="Times New Roman" w:hAnsi="Times New Roman" w:cs="Times New Roman"/>
          <w:sz w:val="24"/>
          <w:szCs w:val="24"/>
          <w:lang w:val="en-GB" w:eastAsia="en-GB"/>
        </w:rPr>
        <w:t>www</w:t>
      </w:r>
      <w:r w:rsidRPr="006A258B">
        <w:rPr>
          <w:rFonts w:ascii="Times New Roman" w:eastAsia="Times New Roman" w:hAnsi="Times New Roman" w:cs="Times New Roman"/>
          <w:sz w:val="24"/>
          <w:szCs w:val="24"/>
          <w:lang w:eastAsia="en-GB"/>
        </w:rPr>
        <w:t>.</w:t>
      </w:r>
      <w:proofErr w:type="spellStart"/>
      <w:r w:rsidRPr="006A258B">
        <w:rPr>
          <w:rFonts w:ascii="Times New Roman" w:eastAsia="Times New Roman" w:hAnsi="Times New Roman" w:cs="Times New Roman"/>
          <w:sz w:val="24"/>
          <w:szCs w:val="24"/>
          <w:lang w:val="en-GB" w:eastAsia="en-GB"/>
        </w:rPr>
        <w:t>ilo</w:t>
      </w:r>
      <w:proofErr w:type="spellEnd"/>
      <w:r w:rsidRPr="006A258B">
        <w:rPr>
          <w:rFonts w:ascii="Times New Roman" w:eastAsia="Times New Roman" w:hAnsi="Times New Roman" w:cs="Times New Roman"/>
          <w:sz w:val="24"/>
          <w:szCs w:val="24"/>
          <w:lang w:eastAsia="en-GB"/>
        </w:rPr>
        <w:t>.</w:t>
      </w:r>
      <w:r w:rsidRPr="006A258B">
        <w:rPr>
          <w:rFonts w:ascii="Times New Roman" w:eastAsia="Times New Roman" w:hAnsi="Times New Roman" w:cs="Times New Roman"/>
          <w:sz w:val="24"/>
          <w:szCs w:val="24"/>
          <w:lang w:val="en-GB" w:eastAsia="en-GB"/>
        </w:rPr>
        <w:t>org</w:t>
      </w:r>
      <w:r w:rsidRPr="006A258B">
        <w:rPr>
          <w:rFonts w:ascii="Times New Roman" w:eastAsia="Times New Roman" w:hAnsi="Times New Roman" w:cs="Times New Roman"/>
          <w:sz w:val="24"/>
          <w:szCs w:val="24"/>
          <w:lang w:eastAsia="en-GB"/>
        </w:rPr>
        <w:t>/</w:t>
      </w:r>
      <w:r w:rsidRPr="006A258B">
        <w:rPr>
          <w:rFonts w:ascii="Times New Roman" w:eastAsia="Times New Roman" w:hAnsi="Times New Roman" w:cs="Times New Roman"/>
          <w:sz w:val="24"/>
          <w:szCs w:val="24"/>
          <w:lang w:val="en-GB" w:eastAsia="en-GB"/>
        </w:rPr>
        <w:t>global</w:t>
      </w:r>
      <w:r w:rsidRPr="006A258B">
        <w:rPr>
          <w:rFonts w:ascii="Times New Roman" w:eastAsia="Times New Roman" w:hAnsi="Times New Roman" w:cs="Times New Roman"/>
          <w:sz w:val="24"/>
          <w:szCs w:val="24"/>
          <w:lang w:eastAsia="en-GB"/>
        </w:rPr>
        <w:t>/</w:t>
      </w:r>
      <w:r w:rsidRPr="006A258B">
        <w:rPr>
          <w:rFonts w:ascii="Times New Roman" w:eastAsia="Times New Roman" w:hAnsi="Times New Roman" w:cs="Times New Roman"/>
          <w:sz w:val="24"/>
          <w:szCs w:val="24"/>
          <w:lang w:val="en-GB" w:eastAsia="en-GB"/>
        </w:rPr>
        <w:t>statistics</w:t>
      </w:r>
      <w:r w:rsidRPr="006A258B">
        <w:rPr>
          <w:rFonts w:ascii="Times New Roman" w:eastAsia="Times New Roman" w:hAnsi="Times New Roman" w:cs="Times New Roman"/>
          <w:sz w:val="24"/>
          <w:szCs w:val="24"/>
          <w:lang w:eastAsia="en-GB"/>
        </w:rPr>
        <w:t>-</w:t>
      </w:r>
      <w:r w:rsidRPr="006A258B">
        <w:rPr>
          <w:rFonts w:ascii="Times New Roman" w:eastAsia="Times New Roman" w:hAnsi="Times New Roman" w:cs="Times New Roman"/>
          <w:sz w:val="24"/>
          <w:szCs w:val="24"/>
          <w:lang w:val="en-GB" w:eastAsia="en-GB"/>
        </w:rPr>
        <w:t>and</w:t>
      </w:r>
      <w:r w:rsidRPr="006A258B">
        <w:rPr>
          <w:rFonts w:ascii="Times New Roman" w:eastAsia="Times New Roman" w:hAnsi="Times New Roman" w:cs="Times New Roman"/>
          <w:sz w:val="24"/>
          <w:szCs w:val="24"/>
          <w:lang w:eastAsia="en-GB"/>
        </w:rPr>
        <w:t>-</w:t>
      </w:r>
      <w:r w:rsidRPr="006A258B">
        <w:rPr>
          <w:rFonts w:ascii="Times New Roman" w:eastAsia="Times New Roman" w:hAnsi="Times New Roman" w:cs="Times New Roman"/>
          <w:sz w:val="24"/>
          <w:szCs w:val="24"/>
          <w:lang w:val="en-GB" w:eastAsia="en-GB"/>
        </w:rPr>
        <w:t>databases</w:t>
      </w:r>
      <w:r w:rsidRPr="006A258B">
        <w:rPr>
          <w:rFonts w:ascii="Times New Roman" w:eastAsia="Times New Roman" w:hAnsi="Times New Roman" w:cs="Times New Roman"/>
          <w:sz w:val="24"/>
          <w:szCs w:val="24"/>
          <w:lang w:eastAsia="en-GB"/>
        </w:rPr>
        <w:t>/</w:t>
      </w:r>
      <w:r w:rsidRPr="006A258B">
        <w:rPr>
          <w:rFonts w:ascii="Times New Roman" w:eastAsia="Times New Roman" w:hAnsi="Times New Roman" w:cs="Times New Roman"/>
          <w:sz w:val="24"/>
          <w:szCs w:val="24"/>
          <w:lang w:val="en-GB" w:eastAsia="en-GB"/>
        </w:rPr>
        <w:t>publications</w:t>
      </w:r>
      <w:r w:rsidRPr="006A258B">
        <w:rPr>
          <w:rFonts w:ascii="Times New Roman" w:eastAsia="Times New Roman" w:hAnsi="Times New Roman" w:cs="Times New Roman"/>
          <w:sz w:val="24"/>
          <w:szCs w:val="24"/>
          <w:lang w:eastAsia="en-GB"/>
        </w:rPr>
        <w:t>/</w:t>
      </w:r>
      <w:r w:rsidRPr="006A258B">
        <w:rPr>
          <w:rFonts w:ascii="Times New Roman" w:eastAsia="Times New Roman" w:hAnsi="Times New Roman" w:cs="Times New Roman"/>
          <w:sz w:val="24"/>
          <w:szCs w:val="24"/>
          <w:lang w:val="en-GB" w:eastAsia="en-GB"/>
        </w:rPr>
        <w:t>WCMS</w:t>
      </w:r>
      <w:r w:rsidRPr="006A258B">
        <w:rPr>
          <w:rFonts w:ascii="Times New Roman" w:eastAsia="Times New Roman" w:hAnsi="Times New Roman" w:cs="Times New Roman"/>
          <w:sz w:val="24"/>
          <w:szCs w:val="24"/>
          <w:lang w:eastAsia="en-GB"/>
        </w:rPr>
        <w:t>_647109/</w:t>
      </w:r>
      <w:proofErr w:type="spellStart"/>
      <w:r w:rsidRPr="006A258B">
        <w:rPr>
          <w:rFonts w:ascii="Times New Roman" w:eastAsia="Times New Roman" w:hAnsi="Times New Roman" w:cs="Times New Roman"/>
          <w:sz w:val="24"/>
          <w:szCs w:val="24"/>
          <w:lang w:val="en-GB" w:eastAsia="en-GB"/>
        </w:rPr>
        <w:t>lang</w:t>
      </w:r>
      <w:proofErr w:type="spellEnd"/>
      <w:r w:rsidRPr="006A258B">
        <w:rPr>
          <w:rFonts w:ascii="Times New Roman" w:eastAsia="Times New Roman" w:hAnsi="Times New Roman" w:cs="Times New Roman"/>
          <w:sz w:val="24"/>
          <w:szCs w:val="24"/>
          <w:lang w:eastAsia="en-GB"/>
        </w:rPr>
        <w:t>--</w:t>
      </w:r>
      <w:proofErr w:type="spellStart"/>
      <w:r w:rsidRPr="006A258B">
        <w:rPr>
          <w:rFonts w:ascii="Times New Roman" w:eastAsia="Times New Roman" w:hAnsi="Times New Roman" w:cs="Times New Roman"/>
          <w:sz w:val="24"/>
          <w:szCs w:val="24"/>
          <w:lang w:val="en-GB" w:eastAsia="en-GB"/>
        </w:rPr>
        <w:t>en</w:t>
      </w:r>
      <w:proofErr w:type="spellEnd"/>
      <w:r w:rsidRPr="006A258B">
        <w:rPr>
          <w:rFonts w:ascii="Times New Roman" w:eastAsia="Times New Roman" w:hAnsi="Times New Roman" w:cs="Times New Roman"/>
          <w:sz w:val="24"/>
          <w:szCs w:val="24"/>
          <w:lang w:eastAsia="en-GB"/>
        </w:rPr>
        <w:t>/</w:t>
      </w:r>
      <w:r w:rsidRPr="006A258B">
        <w:rPr>
          <w:rFonts w:ascii="Times New Roman" w:eastAsia="Times New Roman" w:hAnsi="Times New Roman" w:cs="Times New Roman"/>
          <w:sz w:val="24"/>
          <w:szCs w:val="24"/>
          <w:lang w:val="en-GB" w:eastAsia="en-GB"/>
        </w:rPr>
        <w:t>index</w:t>
      </w:r>
      <w:r w:rsidRPr="006A258B">
        <w:rPr>
          <w:rFonts w:ascii="Times New Roman" w:eastAsia="Times New Roman" w:hAnsi="Times New Roman" w:cs="Times New Roman"/>
          <w:sz w:val="24"/>
          <w:szCs w:val="24"/>
          <w:lang w:eastAsia="en-GB"/>
        </w:rPr>
        <w:t>.</w:t>
      </w:r>
      <w:proofErr w:type="spellStart"/>
      <w:r w:rsidRPr="006A258B">
        <w:rPr>
          <w:rFonts w:ascii="Times New Roman" w:eastAsia="Times New Roman" w:hAnsi="Times New Roman" w:cs="Times New Roman"/>
          <w:sz w:val="24"/>
          <w:szCs w:val="24"/>
          <w:lang w:val="en-GB" w:eastAsia="en-GB"/>
        </w:rPr>
        <w:t>htm</w:t>
      </w:r>
      <w:proofErr w:type="spellEnd"/>
      <w:r w:rsidRPr="006A258B" w:rsidDel="00416679">
        <w:rPr>
          <w:rFonts w:ascii="Times New Roman" w:eastAsia="SimSun" w:hAnsi="Times New Roman" w:cs="Times New Roman"/>
          <w:sz w:val="24"/>
          <w:szCs w:val="24"/>
          <w:lang w:eastAsia="zh-CN"/>
        </w:rPr>
        <w:t xml:space="preserve"> </w:t>
      </w:r>
    </w:p>
    <w:p w:rsidR="00AB37FF" w:rsidRPr="006A258B" w:rsidRDefault="00AB37FF" w:rsidP="00AB37FF">
      <w:pPr>
        <w:numPr>
          <w:ilvl w:val="0"/>
          <w:numId w:val="5"/>
        </w:numPr>
        <w:shd w:val="clear" w:color="auto" w:fill="FFFFFF"/>
        <w:spacing w:after="0"/>
        <w:contextualSpacing/>
        <w:rPr>
          <w:rFonts w:ascii="Times New Roman" w:eastAsia="Times New Roman" w:hAnsi="Times New Roman" w:cs="Times New Roman"/>
          <w:sz w:val="24"/>
          <w:szCs w:val="24"/>
          <w:lang w:val="fr-CH" w:eastAsia="en-GB"/>
        </w:rPr>
      </w:pPr>
      <w:r w:rsidRPr="006A258B">
        <w:rPr>
          <w:rFonts w:ascii="Times New Roman" w:eastAsia="Times New Roman" w:hAnsi="Times New Roman" w:cs="Times New Roman"/>
          <w:sz w:val="24"/>
          <w:szCs w:val="24"/>
          <w:lang w:val="fr-CH" w:eastAsia="en-GB"/>
        </w:rPr>
        <w:t>ILOSTAT (</w:t>
      </w:r>
      <w:r w:rsidRPr="006A258B">
        <w:rPr>
          <w:rFonts w:ascii="Times New Roman" w:eastAsia="SimSun" w:hAnsi="Times New Roman" w:cs="Times New Roman"/>
          <w:sz w:val="24"/>
          <w:szCs w:val="24"/>
          <w:lang w:val="en-GB" w:eastAsia="zh-CN"/>
        </w:rPr>
        <w:fldChar w:fldCharType="begin"/>
      </w:r>
      <w:r w:rsidRPr="006A258B">
        <w:rPr>
          <w:rFonts w:ascii="Times New Roman" w:eastAsia="SimSun" w:hAnsi="Times New Roman" w:cs="Times New Roman"/>
          <w:sz w:val="24"/>
          <w:szCs w:val="24"/>
          <w:lang w:val="en-GB" w:eastAsia="zh-CN"/>
        </w:rPr>
        <w:instrText xml:space="preserve"> HYPERLINK "https://ilostat.ilo.org/" </w:instrText>
      </w:r>
      <w:r w:rsidRPr="006A258B">
        <w:rPr>
          <w:rFonts w:ascii="Times New Roman" w:eastAsia="SimSun" w:hAnsi="Times New Roman" w:cs="Times New Roman"/>
          <w:sz w:val="24"/>
          <w:szCs w:val="24"/>
          <w:lang w:val="en-GB" w:eastAsia="zh-CN"/>
        </w:rPr>
        <w:fldChar w:fldCharType="separate"/>
      </w:r>
      <w:r w:rsidRPr="006A258B">
        <w:rPr>
          <w:rFonts w:ascii="Times New Roman" w:eastAsia="Times New Roman" w:hAnsi="Times New Roman" w:cs="Times New Roman"/>
          <w:sz w:val="24"/>
          <w:szCs w:val="24"/>
          <w:u w:val="single"/>
          <w:lang w:val="fr-FR" w:eastAsia="en-GB"/>
        </w:rPr>
        <w:t>https://ilostat.ilo.org/</w:t>
      </w:r>
      <w:r w:rsidRPr="006A258B">
        <w:rPr>
          <w:rFonts w:ascii="Times New Roman" w:eastAsia="Times New Roman" w:hAnsi="Times New Roman" w:cs="Times New Roman"/>
          <w:sz w:val="24"/>
          <w:szCs w:val="24"/>
          <w:u w:val="single"/>
          <w:lang w:val="fr-FR" w:eastAsia="en-GB"/>
        </w:rPr>
        <w:fldChar w:fldCharType="end"/>
      </w:r>
      <w:r w:rsidRPr="006A258B">
        <w:rPr>
          <w:rFonts w:ascii="Times New Roman" w:eastAsia="Times New Roman" w:hAnsi="Times New Roman" w:cs="Times New Roman"/>
          <w:sz w:val="24"/>
          <w:szCs w:val="24"/>
          <w:lang w:val="fr-CH" w:eastAsia="en-GB"/>
        </w:rPr>
        <w:t>).</w:t>
      </w:r>
    </w:p>
    <w:p w:rsidR="00AB37FF" w:rsidRPr="006A258B" w:rsidRDefault="00AB37FF" w:rsidP="00AB37FF">
      <w:pPr>
        <w:numPr>
          <w:ilvl w:val="1"/>
          <w:numId w:val="5"/>
        </w:numPr>
        <w:shd w:val="clear" w:color="auto" w:fill="FFFFFF"/>
        <w:spacing w:after="0"/>
        <w:contextualSpacing/>
        <w:rPr>
          <w:rFonts w:ascii="Times New Roman" w:eastAsia="Times New Roman" w:hAnsi="Times New Roman" w:cs="Times New Roman"/>
          <w:sz w:val="24"/>
          <w:szCs w:val="24"/>
          <w:lang w:eastAsia="en-GB"/>
        </w:rPr>
      </w:pPr>
      <w:r w:rsidRPr="006A258B">
        <w:rPr>
          <w:rFonts w:ascii="Times New Roman" w:eastAsia="Times New Roman" w:hAnsi="Times New Roman" w:cs="Times New Roman"/>
          <w:sz w:val="24"/>
          <w:szCs w:val="24"/>
          <w:lang w:eastAsia="en-GB"/>
        </w:rPr>
        <w:t xml:space="preserve">Тематическая страница </w:t>
      </w:r>
      <w:r w:rsidRPr="006A258B">
        <w:rPr>
          <w:rFonts w:ascii="Times New Roman" w:eastAsia="Times New Roman" w:hAnsi="Times New Roman" w:cs="Times New Roman"/>
          <w:sz w:val="24"/>
          <w:szCs w:val="24"/>
          <w:lang w:val="en-GB" w:eastAsia="en-GB"/>
        </w:rPr>
        <w:t>ILOSTAT</w:t>
      </w:r>
      <w:r w:rsidRPr="006A258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по работающим бедным</w:t>
      </w:r>
      <w:r w:rsidRPr="006A258B">
        <w:rPr>
          <w:rFonts w:ascii="Times New Roman" w:eastAsia="Times New Roman" w:hAnsi="Times New Roman" w:cs="Times New Roman"/>
          <w:sz w:val="24"/>
          <w:szCs w:val="24"/>
          <w:lang w:eastAsia="en-GB"/>
        </w:rPr>
        <w:t xml:space="preserve"> (</w:t>
      </w:r>
      <w:hyperlink r:id="rId19" w:history="1">
        <w:r w:rsidRPr="006A258B">
          <w:rPr>
            <w:rFonts w:ascii="Times New Roman" w:eastAsia="Times New Roman" w:hAnsi="Times New Roman" w:cs="Times New Roman"/>
            <w:sz w:val="24"/>
            <w:szCs w:val="24"/>
            <w:u w:val="single"/>
            <w:lang w:val="en-GB" w:eastAsia="en-GB"/>
          </w:rPr>
          <w:t>https</w:t>
        </w:r>
        <w:r w:rsidRPr="006A258B">
          <w:rPr>
            <w:rFonts w:ascii="Times New Roman" w:eastAsia="Times New Roman" w:hAnsi="Times New Roman" w:cs="Times New Roman"/>
            <w:sz w:val="24"/>
            <w:szCs w:val="24"/>
            <w:u w:val="single"/>
            <w:lang w:eastAsia="en-GB"/>
          </w:rPr>
          <w:t>://</w:t>
        </w:r>
        <w:proofErr w:type="spellStart"/>
        <w:r w:rsidRPr="006A258B">
          <w:rPr>
            <w:rFonts w:ascii="Times New Roman" w:eastAsia="Times New Roman" w:hAnsi="Times New Roman" w:cs="Times New Roman"/>
            <w:sz w:val="24"/>
            <w:szCs w:val="24"/>
            <w:u w:val="single"/>
            <w:lang w:val="en-GB" w:eastAsia="en-GB"/>
          </w:rPr>
          <w:t>ilostat</w:t>
        </w:r>
        <w:proofErr w:type="spellEnd"/>
        <w:r w:rsidRPr="006A258B">
          <w:rPr>
            <w:rFonts w:ascii="Times New Roman" w:eastAsia="Times New Roman" w:hAnsi="Times New Roman" w:cs="Times New Roman"/>
            <w:sz w:val="24"/>
            <w:szCs w:val="24"/>
            <w:u w:val="single"/>
            <w:lang w:eastAsia="en-GB"/>
          </w:rPr>
          <w:t>.</w:t>
        </w:r>
        <w:proofErr w:type="spellStart"/>
        <w:r w:rsidRPr="006A258B">
          <w:rPr>
            <w:rFonts w:ascii="Times New Roman" w:eastAsia="Times New Roman" w:hAnsi="Times New Roman" w:cs="Times New Roman"/>
            <w:sz w:val="24"/>
            <w:szCs w:val="24"/>
            <w:u w:val="single"/>
            <w:lang w:val="en-GB" w:eastAsia="en-GB"/>
          </w:rPr>
          <w:t>ilo</w:t>
        </w:r>
        <w:proofErr w:type="spellEnd"/>
        <w:r w:rsidRPr="006A258B">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org</w:t>
        </w:r>
        <w:r w:rsidRPr="006A258B">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topics</w:t>
        </w:r>
        <w:r w:rsidRPr="006A258B">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working</w:t>
        </w:r>
        <w:r w:rsidRPr="006A258B">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poor</w:t>
        </w:r>
        <w:r w:rsidRPr="006A258B">
          <w:rPr>
            <w:rFonts w:ascii="Times New Roman" w:eastAsia="Times New Roman" w:hAnsi="Times New Roman" w:cs="Times New Roman"/>
            <w:sz w:val="24"/>
            <w:szCs w:val="24"/>
            <w:u w:val="single"/>
            <w:lang w:eastAsia="en-GB"/>
          </w:rPr>
          <w:t>/</w:t>
        </w:r>
      </w:hyperlink>
      <w:r w:rsidRPr="006A258B">
        <w:rPr>
          <w:rFonts w:ascii="Times New Roman" w:eastAsia="SimSun" w:hAnsi="Times New Roman" w:cs="Times New Roman"/>
          <w:sz w:val="24"/>
          <w:szCs w:val="24"/>
          <w:lang w:eastAsia="zh-CN"/>
        </w:rPr>
        <w:t>)</w:t>
      </w:r>
    </w:p>
    <w:p w:rsidR="00AB37FF" w:rsidRPr="006A258B" w:rsidRDefault="00AB37FF" w:rsidP="00AB37FF">
      <w:pPr>
        <w:numPr>
          <w:ilvl w:val="0"/>
          <w:numId w:val="5"/>
        </w:numPr>
        <w:shd w:val="clear" w:color="auto" w:fill="FFFFFF"/>
        <w:spacing w:after="0"/>
        <w:contextualSpacing/>
        <w:rPr>
          <w:rFonts w:ascii="Times New Roman" w:eastAsia="SimSun" w:hAnsi="Times New Roman" w:cs="Times New Roman"/>
          <w:sz w:val="24"/>
          <w:szCs w:val="24"/>
          <w:u w:val="single"/>
          <w:lang w:eastAsia="zh-CN"/>
        </w:rPr>
      </w:pPr>
      <w:r w:rsidRPr="006A258B">
        <w:rPr>
          <w:rFonts w:ascii="Times New Roman" w:eastAsia="Times New Roman" w:hAnsi="Times New Roman" w:cs="Times New Roman"/>
          <w:sz w:val="24"/>
          <w:szCs w:val="24"/>
          <w:lang w:eastAsia="en-GB"/>
        </w:rPr>
        <w:t>Занятость и экономический класс в развивающихся странах (</w:t>
      </w:r>
      <w:proofErr w:type="spellStart"/>
      <w:r w:rsidRPr="006A258B">
        <w:rPr>
          <w:rFonts w:ascii="Times New Roman" w:eastAsia="Times New Roman" w:hAnsi="Times New Roman" w:cs="Times New Roman"/>
          <w:sz w:val="24"/>
          <w:szCs w:val="24"/>
          <w:lang w:val="en-GB" w:eastAsia="en-GB"/>
        </w:rPr>
        <w:t>Kapsos</w:t>
      </w:r>
      <w:proofErr w:type="spellEnd"/>
      <w:r w:rsidRPr="006A258B">
        <w:rPr>
          <w:rFonts w:ascii="Times New Roman" w:eastAsia="Times New Roman" w:hAnsi="Times New Roman" w:cs="Times New Roman"/>
          <w:sz w:val="24"/>
          <w:szCs w:val="24"/>
          <w:lang w:eastAsia="en-GB"/>
        </w:rPr>
        <w:t xml:space="preserve"> </w:t>
      </w:r>
      <w:r w:rsidRPr="006A258B">
        <w:rPr>
          <w:rFonts w:ascii="Times New Roman" w:eastAsia="Times New Roman" w:hAnsi="Times New Roman" w:cs="Times New Roman"/>
          <w:sz w:val="24"/>
          <w:szCs w:val="24"/>
          <w:lang w:val="en-GB" w:eastAsia="en-GB"/>
        </w:rPr>
        <w:t>and</w:t>
      </w:r>
      <w:r w:rsidRPr="006A258B">
        <w:rPr>
          <w:rFonts w:ascii="Times New Roman" w:eastAsia="Times New Roman" w:hAnsi="Times New Roman" w:cs="Times New Roman"/>
          <w:sz w:val="24"/>
          <w:szCs w:val="24"/>
          <w:lang w:eastAsia="en-GB"/>
        </w:rPr>
        <w:t xml:space="preserve"> </w:t>
      </w:r>
      <w:proofErr w:type="spellStart"/>
      <w:r w:rsidRPr="006A258B">
        <w:rPr>
          <w:rFonts w:ascii="Times New Roman" w:eastAsia="Times New Roman" w:hAnsi="Times New Roman" w:cs="Times New Roman"/>
          <w:sz w:val="24"/>
          <w:szCs w:val="24"/>
          <w:lang w:val="en-GB" w:eastAsia="en-GB"/>
        </w:rPr>
        <w:t>Bourmpoula</w:t>
      </w:r>
      <w:proofErr w:type="spellEnd"/>
      <w:r w:rsidRPr="006A258B">
        <w:rPr>
          <w:rFonts w:ascii="Times New Roman" w:eastAsia="Times New Roman" w:hAnsi="Times New Roman" w:cs="Times New Roman"/>
          <w:sz w:val="24"/>
          <w:szCs w:val="24"/>
          <w:lang w:eastAsia="en-GB"/>
        </w:rPr>
        <w:t xml:space="preserve">, 2013) </w:t>
      </w:r>
      <w:hyperlink r:id="rId20" w:history="1">
        <w:r w:rsidRPr="006A258B">
          <w:rPr>
            <w:rFonts w:ascii="Times New Roman" w:eastAsia="Times New Roman" w:hAnsi="Times New Roman" w:cs="Times New Roman"/>
            <w:sz w:val="24"/>
            <w:szCs w:val="24"/>
            <w:u w:val="single"/>
            <w:lang w:val="en-GB" w:eastAsia="en-GB"/>
          </w:rPr>
          <w:t>http</w:t>
        </w:r>
        <w:r w:rsidRPr="006A258B">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www</w:t>
        </w:r>
        <w:r w:rsidRPr="006A258B">
          <w:rPr>
            <w:rFonts w:ascii="Times New Roman" w:eastAsia="Times New Roman" w:hAnsi="Times New Roman" w:cs="Times New Roman"/>
            <w:sz w:val="24"/>
            <w:szCs w:val="24"/>
            <w:u w:val="single"/>
            <w:lang w:eastAsia="en-GB"/>
          </w:rPr>
          <w:t>.</w:t>
        </w:r>
        <w:proofErr w:type="spellStart"/>
        <w:r w:rsidRPr="006A258B">
          <w:rPr>
            <w:rFonts w:ascii="Times New Roman" w:eastAsia="Times New Roman" w:hAnsi="Times New Roman" w:cs="Times New Roman"/>
            <w:sz w:val="24"/>
            <w:szCs w:val="24"/>
            <w:u w:val="single"/>
            <w:lang w:val="en-GB" w:eastAsia="en-GB"/>
          </w:rPr>
          <w:t>ilo</w:t>
        </w:r>
        <w:proofErr w:type="spellEnd"/>
        <w:r w:rsidRPr="006A258B">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org</w:t>
        </w:r>
        <w:r w:rsidRPr="006A258B">
          <w:rPr>
            <w:rFonts w:ascii="Times New Roman" w:eastAsia="Times New Roman" w:hAnsi="Times New Roman" w:cs="Times New Roman"/>
            <w:sz w:val="24"/>
            <w:szCs w:val="24"/>
            <w:u w:val="single"/>
            <w:lang w:eastAsia="en-GB"/>
          </w:rPr>
          <w:t>/</w:t>
        </w:r>
        <w:proofErr w:type="spellStart"/>
        <w:r w:rsidRPr="006A258B">
          <w:rPr>
            <w:rFonts w:ascii="Times New Roman" w:eastAsia="Times New Roman" w:hAnsi="Times New Roman" w:cs="Times New Roman"/>
            <w:sz w:val="24"/>
            <w:szCs w:val="24"/>
            <w:u w:val="single"/>
            <w:lang w:val="en-GB" w:eastAsia="en-GB"/>
          </w:rPr>
          <w:t>wcmsp</w:t>
        </w:r>
        <w:proofErr w:type="spellEnd"/>
        <w:r w:rsidRPr="006A258B">
          <w:rPr>
            <w:rFonts w:ascii="Times New Roman" w:eastAsia="Times New Roman" w:hAnsi="Times New Roman" w:cs="Times New Roman"/>
            <w:sz w:val="24"/>
            <w:szCs w:val="24"/>
            <w:u w:val="single"/>
            <w:lang w:eastAsia="en-GB"/>
          </w:rPr>
          <w:t>5/</w:t>
        </w:r>
        <w:r w:rsidRPr="006A258B">
          <w:rPr>
            <w:rFonts w:ascii="Times New Roman" w:eastAsia="Times New Roman" w:hAnsi="Times New Roman" w:cs="Times New Roman"/>
            <w:sz w:val="24"/>
            <w:szCs w:val="24"/>
            <w:u w:val="single"/>
            <w:lang w:val="en-GB" w:eastAsia="en-GB"/>
          </w:rPr>
          <w:t>groups</w:t>
        </w:r>
        <w:r w:rsidRPr="006A258B">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public</w:t>
        </w:r>
        <w:r w:rsidRPr="006A258B">
          <w:rPr>
            <w:rFonts w:ascii="Times New Roman" w:eastAsia="Times New Roman" w:hAnsi="Times New Roman" w:cs="Times New Roman"/>
            <w:sz w:val="24"/>
            <w:szCs w:val="24"/>
            <w:u w:val="single"/>
            <w:lang w:eastAsia="en-GB"/>
          </w:rPr>
          <w:t>/---</w:t>
        </w:r>
        <w:proofErr w:type="spellStart"/>
        <w:r w:rsidRPr="006A258B">
          <w:rPr>
            <w:rFonts w:ascii="Times New Roman" w:eastAsia="Times New Roman" w:hAnsi="Times New Roman" w:cs="Times New Roman"/>
            <w:sz w:val="24"/>
            <w:szCs w:val="24"/>
            <w:u w:val="single"/>
            <w:lang w:val="en-GB" w:eastAsia="en-GB"/>
          </w:rPr>
          <w:t>dgreports</w:t>
        </w:r>
        <w:proofErr w:type="spellEnd"/>
        <w:r w:rsidRPr="006A258B">
          <w:rPr>
            <w:rFonts w:ascii="Times New Roman" w:eastAsia="Times New Roman" w:hAnsi="Times New Roman" w:cs="Times New Roman"/>
            <w:sz w:val="24"/>
            <w:szCs w:val="24"/>
            <w:u w:val="single"/>
            <w:lang w:eastAsia="en-GB"/>
          </w:rPr>
          <w:t>/---</w:t>
        </w:r>
        <w:proofErr w:type="spellStart"/>
        <w:r w:rsidRPr="006A258B">
          <w:rPr>
            <w:rFonts w:ascii="Times New Roman" w:eastAsia="Times New Roman" w:hAnsi="Times New Roman" w:cs="Times New Roman"/>
            <w:sz w:val="24"/>
            <w:szCs w:val="24"/>
            <w:u w:val="single"/>
            <w:lang w:val="en-GB" w:eastAsia="en-GB"/>
          </w:rPr>
          <w:t>inst</w:t>
        </w:r>
        <w:proofErr w:type="spellEnd"/>
        <w:r w:rsidRPr="006A258B">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documents</w:t>
        </w:r>
        <w:r w:rsidRPr="006A258B">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publication</w:t>
        </w:r>
        <w:r w:rsidRPr="006A258B">
          <w:rPr>
            <w:rFonts w:ascii="Times New Roman" w:eastAsia="Times New Roman" w:hAnsi="Times New Roman" w:cs="Times New Roman"/>
            <w:sz w:val="24"/>
            <w:szCs w:val="24"/>
            <w:u w:val="single"/>
            <w:lang w:eastAsia="en-GB"/>
          </w:rPr>
          <w:t>/</w:t>
        </w:r>
        <w:proofErr w:type="spellStart"/>
        <w:r w:rsidRPr="006A258B">
          <w:rPr>
            <w:rFonts w:ascii="Times New Roman" w:eastAsia="Times New Roman" w:hAnsi="Times New Roman" w:cs="Times New Roman"/>
            <w:sz w:val="24"/>
            <w:szCs w:val="24"/>
            <w:u w:val="single"/>
            <w:lang w:val="en-GB" w:eastAsia="en-GB"/>
          </w:rPr>
          <w:t>wcms</w:t>
        </w:r>
        <w:proofErr w:type="spellEnd"/>
        <w:r w:rsidRPr="006A258B">
          <w:rPr>
            <w:rFonts w:ascii="Times New Roman" w:eastAsia="Times New Roman" w:hAnsi="Times New Roman" w:cs="Times New Roman"/>
            <w:sz w:val="24"/>
            <w:szCs w:val="24"/>
            <w:u w:val="single"/>
            <w:lang w:eastAsia="en-GB"/>
          </w:rPr>
          <w:t>_216451.</w:t>
        </w:r>
        <w:r w:rsidRPr="006A258B">
          <w:rPr>
            <w:rFonts w:ascii="Times New Roman" w:eastAsia="Times New Roman" w:hAnsi="Times New Roman" w:cs="Times New Roman"/>
            <w:sz w:val="24"/>
            <w:szCs w:val="24"/>
            <w:u w:val="single"/>
            <w:lang w:val="en-GB" w:eastAsia="en-GB"/>
          </w:rPr>
          <w:t>pdf</w:t>
        </w:r>
      </w:hyperlink>
    </w:p>
    <w:p w:rsidR="00AB37FF" w:rsidRPr="00AB37FF" w:rsidRDefault="00AB37FF" w:rsidP="002C6314">
      <w:pPr>
        <w:numPr>
          <w:ilvl w:val="0"/>
          <w:numId w:val="5"/>
        </w:numPr>
        <w:shd w:val="clear" w:color="auto" w:fill="FFFFFF"/>
        <w:spacing w:after="0"/>
        <w:contextualSpacing/>
        <w:rPr>
          <w:rFonts w:ascii="Times New Roman" w:eastAsia="SimSun" w:hAnsi="Times New Roman" w:cs="Times New Roman"/>
          <w:sz w:val="24"/>
          <w:szCs w:val="24"/>
          <w:lang w:eastAsia="zh-CN"/>
        </w:rPr>
      </w:pPr>
      <w:r w:rsidRPr="00B765E1">
        <w:rPr>
          <w:rFonts w:ascii="Times New Roman" w:eastAsia="SimSun" w:hAnsi="Times New Roman" w:cs="Times New Roman"/>
          <w:sz w:val="24"/>
          <w:szCs w:val="24"/>
          <w:lang w:eastAsia="zh-CN"/>
        </w:rPr>
        <w:t xml:space="preserve">Руководство по показателям достойного труда </w:t>
      </w:r>
      <w:hyperlink r:id="rId21" w:history="1">
        <w:r w:rsidRPr="006A258B">
          <w:rPr>
            <w:rFonts w:ascii="Times New Roman" w:eastAsia="Times New Roman" w:hAnsi="Times New Roman" w:cs="Times New Roman"/>
            <w:sz w:val="24"/>
            <w:szCs w:val="24"/>
            <w:u w:val="single"/>
            <w:lang w:val="en-GB" w:eastAsia="en-GB"/>
          </w:rPr>
          <w:t>http</w:t>
        </w:r>
        <w:r w:rsidRPr="00B765E1">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www</w:t>
        </w:r>
        <w:r w:rsidRPr="00B765E1">
          <w:rPr>
            <w:rFonts w:ascii="Times New Roman" w:eastAsia="Times New Roman" w:hAnsi="Times New Roman" w:cs="Times New Roman"/>
            <w:sz w:val="24"/>
            <w:szCs w:val="24"/>
            <w:u w:val="single"/>
            <w:lang w:eastAsia="en-GB"/>
          </w:rPr>
          <w:t>.</w:t>
        </w:r>
        <w:proofErr w:type="spellStart"/>
        <w:r w:rsidRPr="006A258B">
          <w:rPr>
            <w:rFonts w:ascii="Times New Roman" w:eastAsia="Times New Roman" w:hAnsi="Times New Roman" w:cs="Times New Roman"/>
            <w:sz w:val="24"/>
            <w:szCs w:val="24"/>
            <w:u w:val="single"/>
            <w:lang w:val="en-GB" w:eastAsia="en-GB"/>
          </w:rPr>
          <w:t>ilo</w:t>
        </w:r>
        <w:proofErr w:type="spellEnd"/>
        <w:r w:rsidRPr="00B765E1">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org</w:t>
        </w:r>
        <w:r w:rsidRPr="00B765E1">
          <w:rPr>
            <w:rFonts w:ascii="Times New Roman" w:eastAsia="Times New Roman" w:hAnsi="Times New Roman" w:cs="Times New Roman"/>
            <w:sz w:val="24"/>
            <w:szCs w:val="24"/>
            <w:u w:val="single"/>
            <w:lang w:eastAsia="en-GB"/>
          </w:rPr>
          <w:t>/</w:t>
        </w:r>
        <w:proofErr w:type="spellStart"/>
        <w:r w:rsidRPr="006A258B">
          <w:rPr>
            <w:rFonts w:ascii="Times New Roman" w:eastAsia="Times New Roman" w:hAnsi="Times New Roman" w:cs="Times New Roman"/>
            <w:sz w:val="24"/>
            <w:szCs w:val="24"/>
            <w:u w:val="single"/>
            <w:lang w:val="en-GB" w:eastAsia="en-GB"/>
          </w:rPr>
          <w:t>wcmsp</w:t>
        </w:r>
        <w:proofErr w:type="spellEnd"/>
        <w:r w:rsidRPr="00B765E1">
          <w:rPr>
            <w:rFonts w:ascii="Times New Roman" w:eastAsia="Times New Roman" w:hAnsi="Times New Roman" w:cs="Times New Roman"/>
            <w:sz w:val="24"/>
            <w:szCs w:val="24"/>
            <w:u w:val="single"/>
            <w:lang w:eastAsia="en-GB"/>
          </w:rPr>
          <w:t>5/</w:t>
        </w:r>
        <w:r w:rsidRPr="006A258B">
          <w:rPr>
            <w:rFonts w:ascii="Times New Roman" w:eastAsia="Times New Roman" w:hAnsi="Times New Roman" w:cs="Times New Roman"/>
            <w:sz w:val="24"/>
            <w:szCs w:val="24"/>
            <w:u w:val="single"/>
            <w:lang w:val="en-GB" w:eastAsia="en-GB"/>
          </w:rPr>
          <w:t>groups</w:t>
        </w:r>
        <w:r w:rsidRPr="00B765E1">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public</w:t>
        </w:r>
        <w:r w:rsidRPr="00B765E1">
          <w:rPr>
            <w:rFonts w:ascii="Times New Roman" w:eastAsia="Times New Roman" w:hAnsi="Times New Roman" w:cs="Times New Roman"/>
            <w:sz w:val="24"/>
            <w:szCs w:val="24"/>
            <w:u w:val="single"/>
            <w:lang w:eastAsia="en-GB"/>
          </w:rPr>
          <w:t>/---</w:t>
        </w:r>
        <w:proofErr w:type="spellStart"/>
        <w:r w:rsidRPr="006A258B">
          <w:rPr>
            <w:rFonts w:ascii="Times New Roman" w:eastAsia="Times New Roman" w:hAnsi="Times New Roman" w:cs="Times New Roman"/>
            <w:sz w:val="24"/>
            <w:szCs w:val="24"/>
            <w:u w:val="single"/>
            <w:lang w:val="en-GB" w:eastAsia="en-GB"/>
          </w:rPr>
          <w:t>dgreports</w:t>
        </w:r>
        <w:proofErr w:type="spellEnd"/>
        <w:r w:rsidRPr="00B765E1">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integration</w:t>
        </w:r>
        <w:r w:rsidRPr="00B765E1">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documents</w:t>
        </w:r>
        <w:r w:rsidRPr="00B765E1">
          <w:rPr>
            <w:rFonts w:ascii="Times New Roman" w:eastAsia="Times New Roman" w:hAnsi="Times New Roman" w:cs="Times New Roman"/>
            <w:sz w:val="24"/>
            <w:szCs w:val="24"/>
            <w:u w:val="single"/>
            <w:lang w:eastAsia="en-GB"/>
          </w:rPr>
          <w:t>/</w:t>
        </w:r>
        <w:r w:rsidRPr="006A258B">
          <w:rPr>
            <w:rFonts w:ascii="Times New Roman" w:eastAsia="Times New Roman" w:hAnsi="Times New Roman" w:cs="Times New Roman"/>
            <w:sz w:val="24"/>
            <w:szCs w:val="24"/>
            <w:u w:val="single"/>
            <w:lang w:val="en-GB" w:eastAsia="en-GB"/>
          </w:rPr>
          <w:t>publication</w:t>
        </w:r>
        <w:r w:rsidRPr="00B765E1">
          <w:rPr>
            <w:rFonts w:ascii="Times New Roman" w:eastAsia="Times New Roman" w:hAnsi="Times New Roman" w:cs="Times New Roman"/>
            <w:sz w:val="24"/>
            <w:szCs w:val="24"/>
            <w:u w:val="single"/>
            <w:lang w:eastAsia="en-GB"/>
          </w:rPr>
          <w:t>/</w:t>
        </w:r>
        <w:proofErr w:type="spellStart"/>
        <w:r w:rsidRPr="006A258B">
          <w:rPr>
            <w:rFonts w:ascii="Times New Roman" w:eastAsia="Times New Roman" w:hAnsi="Times New Roman" w:cs="Times New Roman"/>
            <w:sz w:val="24"/>
            <w:szCs w:val="24"/>
            <w:u w:val="single"/>
            <w:lang w:val="en-GB" w:eastAsia="en-GB"/>
          </w:rPr>
          <w:t>wcms</w:t>
        </w:r>
        <w:proofErr w:type="spellEnd"/>
        <w:r w:rsidRPr="00B765E1">
          <w:rPr>
            <w:rFonts w:ascii="Times New Roman" w:eastAsia="Times New Roman" w:hAnsi="Times New Roman" w:cs="Times New Roman"/>
            <w:sz w:val="24"/>
            <w:szCs w:val="24"/>
            <w:u w:val="single"/>
            <w:lang w:eastAsia="en-GB"/>
          </w:rPr>
          <w:t>_229374.</w:t>
        </w:r>
        <w:r w:rsidRPr="006A258B">
          <w:rPr>
            <w:rFonts w:ascii="Times New Roman" w:eastAsia="Times New Roman" w:hAnsi="Times New Roman" w:cs="Times New Roman"/>
            <w:sz w:val="24"/>
            <w:szCs w:val="24"/>
            <w:u w:val="single"/>
            <w:lang w:val="en-GB" w:eastAsia="en-GB"/>
          </w:rPr>
          <w:t>pdf</w:t>
        </w:r>
      </w:hyperlink>
      <w:r w:rsidRPr="00B765E1">
        <w:rPr>
          <w:rFonts w:ascii="Times New Roman" w:eastAsia="SimSun" w:hAnsi="Times New Roman" w:cs="Times New Roman"/>
          <w:sz w:val="24"/>
          <w:szCs w:val="24"/>
          <w:lang w:eastAsia="zh-CN"/>
        </w:rPr>
        <w:t xml:space="preserve"> (</w:t>
      </w:r>
      <w:r w:rsidRPr="006A258B">
        <w:rPr>
          <w:rFonts w:ascii="Times New Roman" w:eastAsia="SimSun" w:hAnsi="Times New Roman" w:cs="Times New Roman"/>
          <w:sz w:val="24"/>
          <w:szCs w:val="24"/>
          <w:lang w:val="en-GB" w:eastAsia="zh-CN"/>
        </w:rPr>
        <w:t>second</w:t>
      </w:r>
      <w:r w:rsidRPr="00B765E1">
        <w:rPr>
          <w:rFonts w:ascii="Times New Roman" w:eastAsia="SimSun" w:hAnsi="Times New Roman" w:cs="Times New Roman"/>
          <w:sz w:val="24"/>
          <w:szCs w:val="24"/>
          <w:lang w:eastAsia="zh-CN"/>
        </w:rPr>
        <w:t xml:space="preserve"> </w:t>
      </w:r>
      <w:r w:rsidRPr="006A258B">
        <w:rPr>
          <w:rFonts w:ascii="Times New Roman" w:eastAsia="SimSun" w:hAnsi="Times New Roman" w:cs="Times New Roman"/>
          <w:sz w:val="24"/>
          <w:szCs w:val="24"/>
          <w:lang w:val="en-GB" w:eastAsia="zh-CN"/>
        </w:rPr>
        <w:t>version</w:t>
      </w:r>
      <w:r w:rsidRPr="00B765E1">
        <w:rPr>
          <w:rFonts w:ascii="Times New Roman" w:eastAsia="SimSun" w:hAnsi="Times New Roman" w:cs="Times New Roman"/>
          <w:sz w:val="24"/>
          <w:szCs w:val="24"/>
          <w:lang w:eastAsia="zh-CN"/>
        </w:rPr>
        <w:t xml:space="preserve">, </w:t>
      </w:r>
      <w:r w:rsidRPr="006A258B">
        <w:rPr>
          <w:rFonts w:ascii="Times New Roman" w:eastAsia="SimSun" w:hAnsi="Times New Roman" w:cs="Times New Roman"/>
          <w:sz w:val="24"/>
          <w:szCs w:val="24"/>
          <w:lang w:val="en-GB" w:eastAsia="zh-CN"/>
        </w:rPr>
        <w:t>page</w:t>
      </w:r>
      <w:r w:rsidRPr="00B765E1">
        <w:rPr>
          <w:rFonts w:ascii="Times New Roman" w:eastAsia="SimSun" w:hAnsi="Times New Roman" w:cs="Times New Roman"/>
          <w:sz w:val="24"/>
          <w:szCs w:val="24"/>
          <w:lang w:eastAsia="zh-CN"/>
        </w:rPr>
        <w:t xml:space="preserve"> 70).</w:t>
      </w:r>
    </w:p>
    <w:sectPr w:rsidR="00AB37FF" w:rsidRPr="00AB37FF">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62A" w:rsidRDefault="00EB362A" w:rsidP="00F73DBC">
      <w:pPr>
        <w:spacing w:after="0" w:line="240" w:lineRule="auto"/>
      </w:pPr>
      <w:r>
        <w:separator/>
      </w:r>
    </w:p>
  </w:endnote>
  <w:endnote w:type="continuationSeparator" w:id="0">
    <w:p w:rsidR="00EB362A" w:rsidRDefault="00EB362A"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62A" w:rsidRDefault="00EB362A" w:rsidP="00F73DBC">
      <w:pPr>
        <w:spacing w:after="0" w:line="240" w:lineRule="auto"/>
      </w:pPr>
      <w:r>
        <w:separator/>
      </w:r>
    </w:p>
  </w:footnote>
  <w:footnote w:type="continuationSeparator" w:id="0">
    <w:p w:rsidR="00EB362A" w:rsidRDefault="00EB362A"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1F4462" w:rsidRDefault="009508D1" w:rsidP="009508D1">
    <w:pPr>
      <w:pStyle w:val="ae"/>
      <w:jc w:val="right"/>
      <w:rPr>
        <w:rFonts w:ascii="Times New Roman" w:hAnsi="Times New Roman" w:cs="Times New Roman"/>
        <w:i/>
      </w:rPr>
    </w:pPr>
    <w:r w:rsidRPr="001F4462">
      <w:rPr>
        <w:rFonts w:ascii="Times New Roman" w:hAnsi="Times New Roman" w:cs="Times New Roman"/>
        <w:i/>
      </w:rPr>
      <w:t xml:space="preserve">Неофициальный перевод </w:t>
    </w:r>
  </w:p>
  <w:p w:rsidR="009508D1" w:rsidRPr="001F4462" w:rsidRDefault="009508D1" w:rsidP="009508D1">
    <w:pPr>
      <w:pStyle w:val="ae"/>
      <w:jc w:val="right"/>
      <w:rPr>
        <w:rFonts w:ascii="Times New Roman" w:hAnsi="Times New Roman" w:cs="Times New Roman"/>
      </w:rPr>
    </w:pPr>
    <w:r w:rsidRPr="001F4462">
      <w:rPr>
        <w:rFonts w:ascii="Times New Roman" w:hAnsi="Times New Roman" w:cs="Times New Roman"/>
      </w:rPr>
      <w:t xml:space="preserve">Последнее обновление: </w:t>
    </w:r>
    <w:r w:rsidR="009A07BF">
      <w:rPr>
        <w:rFonts w:ascii="Times New Roman" w:hAnsi="Times New Roman" w:cs="Times New Roman"/>
      </w:rPr>
      <w:t>ию</w:t>
    </w:r>
    <w:r w:rsidR="00AB37FF">
      <w:rPr>
        <w:rFonts w:ascii="Times New Roman" w:hAnsi="Times New Roman" w:cs="Times New Roman"/>
      </w:rPr>
      <w:t xml:space="preserve">ль </w:t>
    </w:r>
    <w:r w:rsidR="009A07BF">
      <w:rPr>
        <w:rFonts w:ascii="Times New Roman" w:hAnsi="Times New Roman" w:cs="Times New Roman"/>
      </w:rPr>
      <w:t>202</w:t>
    </w:r>
    <w:r w:rsidR="00AB37FF">
      <w:rPr>
        <w:rFonts w:ascii="Times New Roman" w:hAnsi="Times New Roman"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387C07"/>
    <w:multiLevelType w:val="hybridMultilevel"/>
    <w:tmpl w:val="14DC962C"/>
    <w:lvl w:ilvl="0" w:tplc="27204374">
      <w:start w:val="2"/>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40034"/>
    <w:rsid w:val="000476F9"/>
    <w:rsid w:val="00053D20"/>
    <w:rsid w:val="00076967"/>
    <w:rsid w:val="000A210D"/>
    <w:rsid w:val="000A229E"/>
    <w:rsid w:val="000C77E9"/>
    <w:rsid w:val="00116248"/>
    <w:rsid w:val="001470A2"/>
    <w:rsid w:val="00165896"/>
    <w:rsid w:val="001A163A"/>
    <w:rsid w:val="001E2FC9"/>
    <w:rsid w:val="001F4462"/>
    <w:rsid w:val="00202EA6"/>
    <w:rsid w:val="002738C3"/>
    <w:rsid w:val="00291FA0"/>
    <w:rsid w:val="002C6314"/>
    <w:rsid w:val="002E122C"/>
    <w:rsid w:val="002E15F9"/>
    <w:rsid w:val="002F63E5"/>
    <w:rsid w:val="00303D71"/>
    <w:rsid w:val="003143BC"/>
    <w:rsid w:val="003746BC"/>
    <w:rsid w:val="003C0FEB"/>
    <w:rsid w:val="003D58DC"/>
    <w:rsid w:val="00407E4E"/>
    <w:rsid w:val="00410DB6"/>
    <w:rsid w:val="004143B4"/>
    <w:rsid w:val="00421928"/>
    <w:rsid w:val="0043172B"/>
    <w:rsid w:val="004543CC"/>
    <w:rsid w:val="00484FEC"/>
    <w:rsid w:val="004E087E"/>
    <w:rsid w:val="00541740"/>
    <w:rsid w:val="005529B5"/>
    <w:rsid w:val="005612C1"/>
    <w:rsid w:val="005E47BD"/>
    <w:rsid w:val="00652A51"/>
    <w:rsid w:val="00657ED8"/>
    <w:rsid w:val="00694160"/>
    <w:rsid w:val="006B260E"/>
    <w:rsid w:val="006B3939"/>
    <w:rsid w:val="006D7049"/>
    <w:rsid w:val="00702333"/>
    <w:rsid w:val="00705161"/>
    <w:rsid w:val="00736365"/>
    <w:rsid w:val="0075371E"/>
    <w:rsid w:val="00780F08"/>
    <w:rsid w:val="00781DE7"/>
    <w:rsid w:val="00786C18"/>
    <w:rsid w:val="007927A7"/>
    <w:rsid w:val="007B0CFD"/>
    <w:rsid w:val="007C27E0"/>
    <w:rsid w:val="007D1185"/>
    <w:rsid w:val="007F06DF"/>
    <w:rsid w:val="00836F3E"/>
    <w:rsid w:val="00853C09"/>
    <w:rsid w:val="008711B0"/>
    <w:rsid w:val="009508D1"/>
    <w:rsid w:val="00957A62"/>
    <w:rsid w:val="00980F79"/>
    <w:rsid w:val="00982FE8"/>
    <w:rsid w:val="009909A9"/>
    <w:rsid w:val="009A07BF"/>
    <w:rsid w:val="009C064B"/>
    <w:rsid w:val="00A07ACA"/>
    <w:rsid w:val="00A618FC"/>
    <w:rsid w:val="00A71EC6"/>
    <w:rsid w:val="00A82CD3"/>
    <w:rsid w:val="00A91FDE"/>
    <w:rsid w:val="00AB37FF"/>
    <w:rsid w:val="00AB77F1"/>
    <w:rsid w:val="00AC1A97"/>
    <w:rsid w:val="00AC2F59"/>
    <w:rsid w:val="00B0378B"/>
    <w:rsid w:val="00B3409C"/>
    <w:rsid w:val="00B72F77"/>
    <w:rsid w:val="00BB1D53"/>
    <w:rsid w:val="00BD29EC"/>
    <w:rsid w:val="00BE2C5D"/>
    <w:rsid w:val="00C167F4"/>
    <w:rsid w:val="00C22A01"/>
    <w:rsid w:val="00C273F9"/>
    <w:rsid w:val="00C8596F"/>
    <w:rsid w:val="00CA1CB1"/>
    <w:rsid w:val="00CE4CDC"/>
    <w:rsid w:val="00D05466"/>
    <w:rsid w:val="00D2619D"/>
    <w:rsid w:val="00D82C03"/>
    <w:rsid w:val="00DB6650"/>
    <w:rsid w:val="00DC0A86"/>
    <w:rsid w:val="00DD5264"/>
    <w:rsid w:val="00E123F7"/>
    <w:rsid w:val="00E21B43"/>
    <w:rsid w:val="00E27922"/>
    <w:rsid w:val="00E33CA8"/>
    <w:rsid w:val="00E90BD4"/>
    <w:rsid w:val="00EA14B7"/>
    <w:rsid w:val="00EB362A"/>
    <w:rsid w:val="00EB389E"/>
    <w:rsid w:val="00F6224B"/>
    <w:rsid w:val="00F6371F"/>
    <w:rsid w:val="00F73DBC"/>
    <w:rsid w:val="00F84FF1"/>
    <w:rsid w:val="00F92D6F"/>
    <w:rsid w:val="00F975EA"/>
    <w:rsid w:val="00FB66D9"/>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form-control-static">
    <w:name w:val="form-control-static"/>
    <w:basedOn w:val="a"/>
    <w:rsid w:val="002C631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form-control-static">
    <w:name w:val="form-control-static"/>
    <w:basedOn w:val="a"/>
    <w:rsid w:val="002C631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p.worldbank.org/publication" TargetMode="External"/><Relationship Id="rId18" Type="http://schemas.openxmlformats.org/officeDocument/2006/relationships/hyperlink" Target="https://www.ilo.org/global/statistics-and-databases/publications/WCMS_647109/lang--en/index.htm" TargetMode="External"/><Relationship Id="rId3" Type="http://schemas.openxmlformats.org/officeDocument/2006/relationships/styles" Target="styles.xml"/><Relationship Id="rId21" Type="http://schemas.openxmlformats.org/officeDocument/2006/relationships/hyperlink" Target="http://www.ilo.org/wcmsp5/groups/public/---dgreports/---integration/documents/publication/wcms_229374.pdf" TargetMode="External"/><Relationship Id="rId7" Type="http://schemas.openxmlformats.org/officeDocument/2006/relationships/footnotes" Target="footnotes.xml"/><Relationship Id="rId12" Type="http://schemas.openxmlformats.org/officeDocument/2006/relationships/hyperlink" Target="https://www.worldbank.org/en/news/factsheet/2022/05/02/fact-sheet-an-adjustment-to-global-poverty-lines" TargetMode="External"/><Relationship Id="rId17" Type="http://schemas.openxmlformats.org/officeDocument/2006/relationships/hyperlink" Target="https://www.ilo.org/stat/Publications/WCMS_647109/lang--en/index.htm" TargetMode="External"/><Relationship Id="rId2" Type="http://schemas.openxmlformats.org/officeDocument/2006/relationships/numbering" Target="numbering.xml"/><Relationship Id="rId16" Type="http://schemas.openxmlformats.org/officeDocument/2006/relationships/hyperlink" Target="http://www.ilo.org/wcmsp5/groups/public/---dgreports/---inst/documents/publication/wcms_216451.pdf" TargetMode="External"/><Relationship Id="rId20" Type="http://schemas.openxmlformats.org/officeDocument/2006/relationships/hyperlink" Target="http://www.ilo.org/wcmsp5/groups/public/---dgreports/---inst/documents/publication/wcms_21645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enknowledge.worldbank.org/handle/10986/3706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lo.org/wcmsp5/groups/public/---dgreports/---inst/documents/publication/wcms_216451.pdf" TargetMode="External"/><Relationship Id="rId23" Type="http://schemas.openxmlformats.org/officeDocument/2006/relationships/fontTable" Target="fontTable.xml"/><Relationship Id="rId10" Type="http://schemas.openxmlformats.org/officeDocument/2006/relationships/hyperlink" Target="https://worldbank.github.io/PIP-Methodology/" TargetMode="External"/><Relationship Id="rId19" Type="http://schemas.openxmlformats.org/officeDocument/2006/relationships/hyperlink" Target="https://ilostat.ilo.org/topics/working-poor/" TargetMode="External"/><Relationship Id="rId4" Type="http://schemas.microsoft.com/office/2007/relationships/stylesWithEffects" Target="stylesWithEffects.xml"/><Relationship Id="rId9" Type="http://schemas.openxmlformats.org/officeDocument/2006/relationships/hyperlink" Target="http://www.pip.worldbank.org" TargetMode="External"/><Relationship Id="rId14" Type="http://schemas.openxmlformats.org/officeDocument/2006/relationships/hyperlink" Target="http://www.worldbank.org/en/research/publication/a-measured-approach-to-ending-poverty-and-boosting-shared-prosperity"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0CCE-6F5A-44E9-8DB4-248C5F0E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15</Pages>
  <Words>5303</Words>
  <Characters>30229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35462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27</cp:revision>
  <dcterms:created xsi:type="dcterms:W3CDTF">2022-01-21T07:29:00Z</dcterms:created>
  <dcterms:modified xsi:type="dcterms:W3CDTF">2024-07-10T06:29:00Z</dcterms:modified>
</cp:coreProperties>
</file>